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6A02E" w14:textId="64531598" w:rsidR="00A84F6E" w:rsidRPr="003374B1" w:rsidRDefault="007F3A6B" w:rsidP="004C7708">
      <w:pPr>
        <w:overflowPunct w:val="0"/>
        <w:autoSpaceDE w:val="0"/>
        <w:jc w:val="center"/>
        <w:textAlignment w:val="center"/>
        <w:rPr>
          <w:rFonts w:ascii="ＭＳ ゴシック" w:eastAsia="ＭＳ ゴシック" w:hAnsi="ＭＳ ゴシック"/>
          <w:sz w:val="22"/>
        </w:rPr>
      </w:pPr>
      <w:r>
        <w:rPr>
          <w:rFonts w:ascii="ＭＳ ゴシック" w:eastAsia="ＭＳ ゴシック" w:hAnsi="ＭＳ ゴシック" w:hint="eastAsia"/>
          <w:sz w:val="22"/>
        </w:rPr>
        <w:t>令和８年度</w:t>
      </w:r>
      <w:r w:rsidR="003374B1" w:rsidRPr="003374B1">
        <w:rPr>
          <w:rFonts w:ascii="ＭＳ ゴシック" w:eastAsia="ＭＳ ゴシック" w:hAnsi="ＭＳ ゴシック" w:hint="eastAsia"/>
          <w:sz w:val="22"/>
        </w:rPr>
        <w:t>佐賀市エンゲージメント調査</w:t>
      </w:r>
      <w:r w:rsidR="004C7708">
        <w:rPr>
          <w:rFonts w:ascii="ＭＳ ゴシック" w:eastAsia="ＭＳ ゴシック" w:hAnsi="ＭＳ ゴシック" w:hint="eastAsia"/>
          <w:sz w:val="22"/>
        </w:rPr>
        <w:t>・</w:t>
      </w:r>
      <w:r>
        <w:rPr>
          <w:rFonts w:ascii="ＭＳ ゴシック" w:eastAsia="ＭＳ ゴシック" w:hAnsi="ＭＳ ゴシック" w:hint="eastAsia"/>
          <w:sz w:val="22"/>
        </w:rPr>
        <w:t>分析等業務</w:t>
      </w:r>
      <w:r w:rsidR="003374B1" w:rsidRPr="003374B1">
        <w:rPr>
          <w:rFonts w:ascii="ＭＳ ゴシック" w:eastAsia="ＭＳ ゴシック" w:hAnsi="ＭＳ ゴシック" w:hint="eastAsia"/>
          <w:sz w:val="22"/>
        </w:rPr>
        <w:t>委託</w:t>
      </w:r>
      <w:r w:rsidR="00792F84" w:rsidRPr="003374B1">
        <w:rPr>
          <w:rFonts w:ascii="ＭＳ ゴシック" w:eastAsia="ＭＳ ゴシック" w:hAnsi="ＭＳ ゴシック" w:hint="eastAsia"/>
          <w:sz w:val="22"/>
        </w:rPr>
        <w:t>仕様書</w:t>
      </w:r>
    </w:p>
    <w:p w14:paraId="5D22DAFB" w14:textId="77777777" w:rsidR="003374B1" w:rsidRDefault="003374B1" w:rsidP="003659F8">
      <w:pPr>
        <w:overflowPunct w:val="0"/>
        <w:autoSpaceDE w:val="0"/>
        <w:jc w:val="left"/>
        <w:textAlignment w:val="center"/>
        <w:rPr>
          <w:rFonts w:ascii="ＭＳ 明朝" w:eastAsia="ＭＳ 明朝" w:hAnsi="ＭＳ 明朝"/>
          <w:sz w:val="22"/>
        </w:rPr>
      </w:pPr>
    </w:p>
    <w:p w14:paraId="30C4836F" w14:textId="11A40A11" w:rsidR="00792F84" w:rsidRPr="00B3624F" w:rsidRDefault="00033892" w:rsidP="003659F8">
      <w:pPr>
        <w:overflowPunct w:val="0"/>
        <w:autoSpaceDE w:val="0"/>
        <w:jc w:val="left"/>
        <w:textAlignment w:val="center"/>
        <w:rPr>
          <w:rFonts w:ascii="ＭＳ 明朝" w:eastAsia="ＭＳ 明朝" w:hAnsi="ＭＳ 明朝"/>
          <w:sz w:val="22"/>
        </w:rPr>
      </w:pPr>
      <w:r w:rsidRPr="00B3624F">
        <w:rPr>
          <w:rFonts w:ascii="ＭＳ 明朝" w:eastAsia="ＭＳ 明朝" w:hAnsi="ＭＳ 明朝" w:hint="eastAsia"/>
          <w:sz w:val="22"/>
        </w:rPr>
        <w:t>１　業務名</w:t>
      </w:r>
    </w:p>
    <w:p w14:paraId="029CCAC3" w14:textId="265160F9" w:rsidR="00033892" w:rsidRDefault="007F3A6B" w:rsidP="00573957">
      <w:pPr>
        <w:overflowPunct w:val="0"/>
        <w:autoSpaceDE w:val="0"/>
        <w:ind w:firstLineChars="200" w:firstLine="440"/>
        <w:jc w:val="left"/>
        <w:textAlignment w:val="center"/>
        <w:rPr>
          <w:rFonts w:ascii="ＭＳ 明朝" w:eastAsia="ＭＳ 明朝" w:hAnsi="ＭＳ 明朝"/>
          <w:sz w:val="22"/>
        </w:rPr>
      </w:pPr>
      <w:r w:rsidRPr="007F3A6B">
        <w:rPr>
          <w:rFonts w:ascii="ＭＳ ゴシック" w:eastAsia="ＭＳ ゴシック" w:hAnsi="ＭＳ ゴシック" w:hint="eastAsia"/>
          <w:sz w:val="22"/>
        </w:rPr>
        <w:t>令和８年度佐賀市エンゲージメント調査・分析等業務</w:t>
      </w:r>
      <w:r w:rsidR="00696D99" w:rsidRPr="00696D99">
        <w:rPr>
          <w:rFonts w:ascii="ＭＳ ゴシック" w:eastAsia="ＭＳ ゴシック" w:hAnsi="ＭＳ ゴシック" w:hint="eastAsia"/>
          <w:sz w:val="22"/>
        </w:rPr>
        <w:t>（以下「本業務」という。）</w:t>
      </w:r>
    </w:p>
    <w:p w14:paraId="230B46A5" w14:textId="77777777" w:rsidR="00FB7518" w:rsidRDefault="00FB7518" w:rsidP="006C5636">
      <w:pPr>
        <w:overflowPunct w:val="0"/>
        <w:autoSpaceDE w:val="0"/>
        <w:jc w:val="left"/>
        <w:textAlignment w:val="center"/>
        <w:rPr>
          <w:rFonts w:ascii="ＭＳ 明朝" w:eastAsia="ＭＳ 明朝" w:hAnsi="ＭＳ 明朝"/>
          <w:sz w:val="22"/>
        </w:rPr>
      </w:pPr>
    </w:p>
    <w:p w14:paraId="6160D49B" w14:textId="189405FB" w:rsidR="006C5636" w:rsidRDefault="00FB7518" w:rsidP="006C5636">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２</w:t>
      </w:r>
      <w:r w:rsidR="006C5636">
        <w:rPr>
          <w:rFonts w:ascii="ＭＳ 明朝" w:eastAsia="ＭＳ 明朝" w:hAnsi="ＭＳ 明朝" w:hint="eastAsia"/>
          <w:sz w:val="22"/>
        </w:rPr>
        <w:t xml:space="preserve">　業務の目的</w:t>
      </w:r>
    </w:p>
    <w:p w14:paraId="5D726E4E" w14:textId="3ED0098A" w:rsidR="00223523" w:rsidRDefault="00372298" w:rsidP="00573957">
      <w:pPr>
        <w:overflowPunct w:val="0"/>
        <w:autoSpaceDE w:val="0"/>
        <w:ind w:leftChars="100" w:left="210" w:firstLineChars="100" w:firstLine="220"/>
        <w:jc w:val="left"/>
        <w:textAlignment w:val="center"/>
        <w:rPr>
          <w:rFonts w:ascii="ＭＳ 明朝" w:eastAsia="ＭＳ 明朝" w:hAnsi="ＭＳ 明朝"/>
          <w:sz w:val="22"/>
        </w:rPr>
      </w:pPr>
      <w:r w:rsidRPr="00372298">
        <w:rPr>
          <w:rFonts w:ascii="ＭＳ 明朝" w:eastAsia="ＭＳ 明朝" w:hAnsi="ＭＳ 明朝" w:hint="eastAsia"/>
          <w:sz w:val="22"/>
        </w:rPr>
        <w:t>職員のエンゲージメント及び組織状態を把握・分析し、組織課題の可視化及び改善施策の</w:t>
      </w:r>
      <w:r w:rsidR="00A012C6">
        <w:rPr>
          <w:rFonts w:ascii="ＭＳ 明朝" w:eastAsia="ＭＳ 明朝" w:hAnsi="ＭＳ 明朝" w:hint="eastAsia"/>
          <w:sz w:val="22"/>
        </w:rPr>
        <w:t>提案を行うととも</w:t>
      </w:r>
      <w:r w:rsidRPr="00372298">
        <w:rPr>
          <w:rFonts w:ascii="ＭＳ 明朝" w:eastAsia="ＭＳ 明朝" w:hAnsi="ＭＳ 明朝" w:hint="eastAsia"/>
          <w:sz w:val="22"/>
        </w:rPr>
        <w:t>に、職員の能力発揮及び人材定着を促進し、持続可能な行政運営を実現することを目的とする。</w:t>
      </w:r>
    </w:p>
    <w:p w14:paraId="399082FE" w14:textId="77777777" w:rsidR="00AE2DC7" w:rsidRPr="00225B08" w:rsidRDefault="00AE2DC7" w:rsidP="00AE2DC7">
      <w:pPr>
        <w:ind w:leftChars="100" w:left="210" w:firstLineChars="100" w:firstLine="210"/>
        <w:rPr>
          <w:rFonts w:ascii="ＭＳ 明朝" w:eastAsia="ＭＳ 明朝" w:hAnsi="ＭＳ 明朝"/>
        </w:rPr>
      </w:pPr>
      <w:r w:rsidRPr="00225B08">
        <w:rPr>
          <w:rFonts w:ascii="ＭＳ 明朝" w:eastAsia="ＭＳ 明朝" w:hAnsi="ＭＳ 明朝" w:hint="eastAsia"/>
        </w:rPr>
        <w:t>人材確保が難しい中で、限られた人員で成果を上げるためには、職員の意欲・信頼・貢献意識＝エンゲージメントを高めることが重要</w:t>
      </w:r>
      <w:r>
        <w:rPr>
          <w:rFonts w:ascii="ＭＳ 明朝" w:eastAsia="ＭＳ 明朝" w:hAnsi="ＭＳ 明朝" w:hint="eastAsia"/>
        </w:rPr>
        <w:t>である</w:t>
      </w:r>
      <w:r w:rsidRPr="00225B08">
        <w:rPr>
          <w:rFonts w:ascii="ＭＳ 明朝" w:eastAsia="ＭＳ 明朝" w:hAnsi="ＭＳ 明朝" w:hint="eastAsia"/>
        </w:rPr>
        <w:t>。</w:t>
      </w:r>
    </w:p>
    <w:p w14:paraId="0CDA9B9D" w14:textId="3F8F66BD" w:rsidR="00AE2DC7" w:rsidRPr="00AE2DC7" w:rsidRDefault="00AE2DC7" w:rsidP="00F86076">
      <w:pPr>
        <w:ind w:leftChars="100" w:left="210" w:firstLineChars="100" w:firstLine="210"/>
        <w:rPr>
          <w:rFonts w:ascii="ＭＳ 明朝" w:eastAsia="ＭＳ 明朝" w:hAnsi="ＭＳ 明朝"/>
          <w:sz w:val="22"/>
        </w:rPr>
      </w:pPr>
      <w:r w:rsidRPr="00225B08">
        <w:rPr>
          <w:rFonts w:ascii="ＭＳ 明朝" w:eastAsia="ＭＳ 明朝" w:hAnsi="ＭＳ 明朝" w:hint="eastAsia"/>
        </w:rPr>
        <w:t>エンゲージメント調査</w:t>
      </w:r>
      <w:r>
        <w:rPr>
          <w:rFonts w:ascii="ＭＳ 明朝" w:eastAsia="ＭＳ 明朝" w:hAnsi="ＭＳ 明朝" w:hint="eastAsia"/>
        </w:rPr>
        <w:t>で</w:t>
      </w:r>
      <w:r w:rsidRPr="00225B08">
        <w:rPr>
          <w:rFonts w:ascii="ＭＳ 明朝" w:eastAsia="ＭＳ 明朝" w:hAnsi="ＭＳ 明朝" w:hint="eastAsia"/>
        </w:rPr>
        <w:t>職員の意欲・満足度・求める組織風土のギャップを可視化し、強みや課題を分析し、人材マネジメントに活用できるデータを得るために実施</w:t>
      </w:r>
      <w:r>
        <w:rPr>
          <w:rFonts w:ascii="ＭＳ 明朝" w:eastAsia="ＭＳ 明朝" w:hAnsi="ＭＳ 明朝" w:hint="eastAsia"/>
        </w:rPr>
        <w:t>する。</w:t>
      </w:r>
      <w:r w:rsidRPr="00225B08">
        <w:rPr>
          <w:rFonts w:ascii="ＭＳ 明朝" w:eastAsia="ＭＳ 明朝" w:hAnsi="ＭＳ 明朝" w:hint="eastAsia"/>
        </w:rPr>
        <w:t>本</w:t>
      </w:r>
      <w:r w:rsidR="00CA4B3F">
        <w:rPr>
          <w:rFonts w:ascii="ＭＳ 明朝" w:eastAsia="ＭＳ 明朝" w:hAnsi="ＭＳ 明朝" w:hint="eastAsia"/>
        </w:rPr>
        <w:t>業務</w:t>
      </w:r>
      <w:r>
        <w:rPr>
          <w:rFonts w:ascii="ＭＳ 明朝" w:eastAsia="ＭＳ 明朝" w:hAnsi="ＭＳ 明朝" w:hint="eastAsia"/>
        </w:rPr>
        <w:t>によって</w:t>
      </w:r>
      <w:r w:rsidRPr="00225B08">
        <w:rPr>
          <w:rFonts w:ascii="ＭＳ 明朝" w:eastAsia="ＭＳ 明朝" w:hAnsi="ＭＳ 明朝" w:hint="eastAsia"/>
        </w:rPr>
        <w:t>組織の現状を可視化</w:t>
      </w:r>
      <w:r>
        <w:rPr>
          <w:rFonts w:ascii="ＭＳ 明朝" w:eastAsia="ＭＳ 明朝" w:hAnsi="ＭＳ 明朝" w:hint="eastAsia"/>
        </w:rPr>
        <w:t>し課題を明確にし、外部専門家の支援を受け、</w:t>
      </w:r>
      <w:r w:rsidR="00696D99">
        <w:rPr>
          <w:rFonts w:ascii="ＭＳ 明朝" w:eastAsia="ＭＳ 明朝" w:hAnsi="ＭＳ 明朝" w:hint="eastAsia"/>
        </w:rPr>
        <w:t>佐賀</w:t>
      </w:r>
      <w:r>
        <w:rPr>
          <w:rFonts w:ascii="ＭＳ 明朝" w:eastAsia="ＭＳ 明朝" w:hAnsi="ＭＳ 明朝" w:hint="eastAsia"/>
        </w:rPr>
        <w:t>市</w:t>
      </w:r>
      <w:r w:rsidR="00696D99">
        <w:rPr>
          <w:rFonts w:ascii="ＭＳ 明朝" w:eastAsia="ＭＳ 明朝" w:hAnsi="ＭＳ 明朝" w:hint="eastAsia"/>
        </w:rPr>
        <w:t>（</w:t>
      </w:r>
      <w:r w:rsidR="00696D99" w:rsidRPr="00696D99">
        <w:rPr>
          <w:rFonts w:ascii="ＭＳ 明朝" w:eastAsia="ＭＳ 明朝" w:hAnsi="ＭＳ 明朝" w:hint="eastAsia"/>
        </w:rPr>
        <w:t>以下「</w:t>
      </w:r>
      <w:r w:rsidR="009F2079">
        <w:rPr>
          <w:rFonts w:ascii="ＭＳ 明朝" w:eastAsia="ＭＳ 明朝" w:hAnsi="ＭＳ 明朝" w:hint="eastAsia"/>
        </w:rPr>
        <w:t>市</w:t>
      </w:r>
      <w:r w:rsidR="00696D99" w:rsidRPr="00696D99">
        <w:rPr>
          <w:rFonts w:ascii="ＭＳ 明朝" w:eastAsia="ＭＳ 明朝" w:hAnsi="ＭＳ 明朝" w:hint="eastAsia"/>
        </w:rPr>
        <w:t>」という。）</w:t>
      </w:r>
      <w:r>
        <w:rPr>
          <w:rFonts w:ascii="ＭＳ 明朝" w:eastAsia="ＭＳ 明朝" w:hAnsi="ＭＳ 明朝" w:hint="eastAsia"/>
        </w:rPr>
        <w:t>にとって効果の高い改善施策を構築し、研修や</w:t>
      </w:r>
      <w:r w:rsidRPr="00225B08">
        <w:rPr>
          <w:rFonts w:ascii="ＭＳ 明朝" w:eastAsia="ＭＳ 明朝" w:hAnsi="ＭＳ 明朝" w:hint="eastAsia"/>
        </w:rPr>
        <w:t>マネジメント支援</w:t>
      </w:r>
      <w:r>
        <w:rPr>
          <w:rFonts w:ascii="ＭＳ 明朝" w:eastAsia="ＭＳ 明朝" w:hAnsi="ＭＳ 明朝" w:hint="eastAsia"/>
        </w:rPr>
        <w:t>等</w:t>
      </w:r>
      <w:r w:rsidRPr="00225B08">
        <w:rPr>
          <w:rFonts w:ascii="ＭＳ 明朝" w:eastAsia="ＭＳ 明朝" w:hAnsi="ＭＳ 明朝" w:hint="eastAsia"/>
        </w:rPr>
        <w:t>を通じて職員が「成長を実感し、誇りを持って意欲的に働き続けられる職場」を実現する</w:t>
      </w:r>
      <w:r>
        <w:rPr>
          <w:rFonts w:ascii="ＭＳ 明朝" w:eastAsia="ＭＳ 明朝" w:hAnsi="ＭＳ 明朝" w:hint="eastAsia"/>
        </w:rPr>
        <w:t>ことを目</w:t>
      </w:r>
      <w:r w:rsidR="00BB2E6D">
        <w:rPr>
          <w:rFonts w:ascii="ＭＳ 明朝" w:eastAsia="ＭＳ 明朝" w:hAnsi="ＭＳ 明朝" w:hint="eastAsia"/>
        </w:rPr>
        <w:t>的とする</w:t>
      </w:r>
      <w:r w:rsidRPr="00225B08">
        <w:rPr>
          <w:rFonts w:ascii="ＭＳ 明朝" w:eastAsia="ＭＳ 明朝" w:hAnsi="ＭＳ 明朝" w:hint="eastAsia"/>
        </w:rPr>
        <w:t>。</w:t>
      </w:r>
    </w:p>
    <w:p w14:paraId="588A23E1" w14:textId="77777777" w:rsidR="00372298" w:rsidRDefault="00372298" w:rsidP="00FB7518">
      <w:pPr>
        <w:overflowPunct w:val="0"/>
        <w:autoSpaceDE w:val="0"/>
        <w:jc w:val="left"/>
        <w:textAlignment w:val="center"/>
        <w:rPr>
          <w:rFonts w:ascii="ＭＳ 明朝" w:eastAsia="ＭＳ 明朝" w:hAnsi="ＭＳ 明朝"/>
          <w:sz w:val="22"/>
        </w:rPr>
      </w:pPr>
    </w:p>
    <w:p w14:paraId="3CDAD712" w14:textId="235F5641" w:rsidR="00FB7518" w:rsidRPr="00B3624F" w:rsidRDefault="00FB7518" w:rsidP="00C800EA">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３</w:t>
      </w:r>
      <w:r w:rsidRPr="00B3624F">
        <w:rPr>
          <w:rFonts w:ascii="ＭＳ 明朝" w:eastAsia="ＭＳ 明朝" w:hAnsi="ＭＳ 明朝" w:hint="eastAsia"/>
          <w:sz w:val="22"/>
        </w:rPr>
        <w:t xml:space="preserve">　業務</w:t>
      </w:r>
      <w:r>
        <w:rPr>
          <w:rFonts w:ascii="ＭＳ 明朝" w:eastAsia="ＭＳ 明朝" w:hAnsi="ＭＳ 明朝" w:hint="eastAsia"/>
          <w:sz w:val="22"/>
        </w:rPr>
        <w:t>期間</w:t>
      </w:r>
    </w:p>
    <w:p w14:paraId="32799F23" w14:textId="2B26DDB2" w:rsidR="00FB7518" w:rsidRDefault="00FB7518" w:rsidP="00573957">
      <w:pPr>
        <w:overflowPunct w:val="0"/>
        <w:autoSpaceDE w:val="0"/>
        <w:ind w:leftChars="100" w:left="210" w:firstLineChars="100" w:firstLine="220"/>
        <w:jc w:val="left"/>
        <w:textAlignment w:val="center"/>
        <w:rPr>
          <w:rFonts w:ascii="ＭＳ 明朝" w:eastAsia="ＭＳ 明朝" w:hAnsi="ＭＳ 明朝"/>
          <w:sz w:val="22"/>
        </w:rPr>
      </w:pPr>
      <w:r>
        <w:rPr>
          <w:rFonts w:ascii="ＭＳ 明朝" w:eastAsia="ＭＳ 明朝" w:hAnsi="ＭＳ 明朝" w:hint="eastAsia"/>
          <w:sz w:val="22"/>
        </w:rPr>
        <w:t>契約締結日から令和９年３月３１日</w:t>
      </w:r>
      <w:r w:rsidR="004C3ACC">
        <w:rPr>
          <w:rFonts w:ascii="ＭＳ 明朝" w:eastAsia="ＭＳ 明朝" w:hAnsi="ＭＳ 明朝" w:hint="eastAsia"/>
          <w:sz w:val="22"/>
        </w:rPr>
        <w:t>（水）</w:t>
      </w:r>
      <w:r>
        <w:rPr>
          <w:rFonts w:ascii="ＭＳ 明朝" w:eastAsia="ＭＳ 明朝" w:hAnsi="ＭＳ 明朝" w:hint="eastAsia"/>
          <w:sz w:val="22"/>
        </w:rPr>
        <w:t>まで</w:t>
      </w:r>
    </w:p>
    <w:p w14:paraId="451BDEFC" w14:textId="77777777" w:rsidR="00C800EA" w:rsidRDefault="00C800EA" w:rsidP="00C800EA">
      <w:pPr>
        <w:overflowPunct w:val="0"/>
        <w:autoSpaceDE w:val="0"/>
        <w:jc w:val="left"/>
        <w:textAlignment w:val="center"/>
        <w:rPr>
          <w:rFonts w:ascii="ＭＳ 明朝" w:eastAsia="ＭＳ 明朝" w:hAnsi="ＭＳ 明朝"/>
          <w:sz w:val="22"/>
        </w:rPr>
      </w:pPr>
    </w:p>
    <w:p w14:paraId="7EDAD422" w14:textId="1D5B91ED" w:rsidR="00FB7518" w:rsidRDefault="00C800EA" w:rsidP="00C800EA">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 xml:space="preserve">４　</w:t>
      </w:r>
      <w:r w:rsidR="00FB7518">
        <w:rPr>
          <w:rFonts w:ascii="ＭＳ 明朝" w:eastAsia="ＭＳ 明朝" w:hAnsi="ＭＳ 明朝" w:hint="eastAsia"/>
          <w:sz w:val="22"/>
        </w:rPr>
        <w:t>履行場所</w:t>
      </w:r>
    </w:p>
    <w:p w14:paraId="2C091510" w14:textId="406E733D" w:rsidR="00FB7518" w:rsidRDefault="00372298" w:rsidP="00573957">
      <w:pPr>
        <w:overflowPunct w:val="0"/>
        <w:autoSpaceDE w:val="0"/>
        <w:ind w:leftChars="100" w:left="210" w:firstLineChars="100" w:firstLine="220"/>
        <w:jc w:val="left"/>
        <w:textAlignment w:val="center"/>
        <w:rPr>
          <w:rFonts w:ascii="ＭＳ 明朝" w:eastAsia="ＭＳ 明朝" w:hAnsi="ＭＳ 明朝"/>
          <w:sz w:val="22"/>
        </w:rPr>
      </w:pPr>
      <w:r>
        <w:rPr>
          <w:rFonts w:ascii="ＭＳ 明朝" w:eastAsia="ＭＳ 明朝" w:hAnsi="ＭＳ 明朝" w:hint="eastAsia"/>
          <w:sz w:val="22"/>
        </w:rPr>
        <w:t>佐賀市役所</w:t>
      </w:r>
      <w:r w:rsidR="00FB7518">
        <w:rPr>
          <w:rFonts w:ascii="ＭＳ 明朝" w:eastAsia="ＭＳ 明朝" w:hAnsi="ＭＳ 明朝" w:hint="eastAsia"/>
          <w:sz w:val="22"/>
        </w:rPr>
        <w:t>（</w:t>
      </w:r>
      <w:r>
        <w:rPr>
          <w:rFonts w:ascii="ＭＳ 明朝" w:eastAsia="ＭＳ 明朝" w:hAnsi="ＭＳ 明朝" w:hint="eastAsia"/>
          <w:sz w:val="22"/>
        </w:rPr>
        <w:t>佐賀県佐賀市栄町１番1号</w:t>
      </w:r>
      <w:r w:rsidR="00FB7518">
        <w:rPr>
          <w:rFonts w:ascii="ＭＳ 明朝" w:eastAsia="ＭＳ 明朝" w:hAnsi="ＭＳ 明朝" w:hint="eastAsia"/>
          <w:sz w:val="22"/>
        </w:rPr>
        <w:t>）及び</w:t>
      </w:r>
      <w:r w:rsidR="00DA39C0">
        <w:rPr>
          <w:rFonts w:ascii="ＭＳ 明朝" w:eastAsia="ＭＳ 明朝" w:hAnsi="ＭＳ 明朝" w:hint="eastAsia"/>
          <w:sz w:val="22"/>
        </w:rPr>
        <w:t>受託者</w:t>
      </w:r>
      <w:r w:rsidR="00FB7518">
        <w:rPr>
          <w:rFonts w:ascii="ＭＳ 明朝" w:eastAsia="ＭＳ 明朝" w:hAnsi="ＭＳ 明朝" w:hint="eastAsia"/>
          <w:sz w:val="22"/>
        </w:rPr>
        <w:t>の事業所ほか</w:t>
      </w:r>
    </w:p>
    <w:p w14:paraId="07E19306" w14:textId="77777777" w:rsidR="00A02C16" w:rsidRDefault="00A02C16" w:rsidP="00A02C16">
      <w:pPr>
        <w:overflowPunct w:val="0"/>
        <w:autoSpaceDE w:val="0"/>
        <w:jc w:val="left"/>
        <w:textAlignment w:val="center"/>
        <w:rPr>
          <w:rFonts w:ascii="ＭＳ 明朝" w:eastAsia="ＭＳ 明朝" w:hAnsi="ＭＳ 明朝"/>
          <w:sz w:val="22"/>
        </w:rPr>
      </w:pPr>
    </w:p>
    <w:p w14:paraId="2CA85E9D" w14:textId="77777777" w:rsidR="00255613" w:rsidRDefault="00A02C16" w:rsidP="00255613">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５　業務内容</w:t>
      </w:r>
    </w:p>
    <w:p w14:paraId="435A1537" w14:textId="09E0404A" w:rsidR="00696D99" w:rsidRDefault="00696D99" w:rsidP="00CA4B3F">
      <w:pPr>
        <w:overflowPunct w:val="0"/>
        <w:autoSpaceDE w:val="0"/>
        <w:ind w:left="220" w:hangingChars="100" w:hanging="220"/>
        <w:jc w:val="left"/>
        <w:textAlignment w:val="center"/>
        <w:rPr>
          <w:rFonts w:ascii="ＭＳ 明朝" w:eastAsia="ＭＳ 明朝" w:hAnsi="ＭＳ 明朝"/>
          <w:sz w:val="22"/>
        </w:rPr>
      </w:pPr>
      <w:r>
        <w:rPr>
          <w:rFonts w:ascii="ＭＳ 明朝" w:eastAsia="ＭＳ 明朝" w:hAnsi="ＭＳ 明朝" w:hint="eastAsia"/>
          <w:sz w:val="22"/>
        </w:rPr>
        <w:t xml:space="preserve">　　</w:t>
      </w:r>
      <w:r w:rsidRPr="00696D99">
        <w:rPr>
          <w:rFonts w:ascii="ＭＳ 明朝" w:eastAsia="ＭＳ 明朝" w:hAnsi="ＭＳ 明朝" w:hint="eastAsia"/>
          <w:sz w:val="22"/>
        </w:rPr>
        <w:t>本業務を実施するため、概ね次の業務内容を行うものとする。なお、業務内容は、</w:t>
      </w:r>
      <w:r w:rsidR="009F2079">
        <w:rPr>
          <w:rFonts w:ascii="ＭＳ 明朝" w:eastAsia="ＭＳ 明朝" w:hAnsi="ＭＳ 明朝" w:hint="eastAsia"/>
          <w:sz w:val="22"/>
        </w:rPr>
        <w:t>市</w:t>
      </w:r>
      <w:r w:rsidRPr="00696D99">
        <w:rPr>
          <w:rFonts w:ascii="ＭＳ 明朝" w:eastAsia="ＭＳ 明朝" w:hAnsi="ＭＳ 明朝" w:hint="eastAsia"/>
          <w:sz w:val="22"/>
        </w:rPr>
        <w:t>の業務分析に必要と思われる事項を示したものであり、受託者からの企画提案に基づき</w:t>
      </w:r>
      <w:r w:rsidR="009F2079">
        <w:rPr>
          <w:rFonts w:ascii="ＭＳ 明朝" w:eastAsia="ＭＳ 明朝" w:hAnsi="ＭＳ 明朝" w:hint="eastAsia"/>
          <w:sz w:val="22"/>
        </w:rPr>
        <w:t>市</w:t>
      </w:r>
      <w:r w:rsidRPr="00696D99">
        <w:rPr>
          <w:rFonts w:ascii="ＭＳ 明朝" w:eastAsia="ＭＳ 明朝" w:hAnsi="ＭＳ 明朝" w:hint="eastAsia"/>
          <w:sz w:val="22"/>
        </w:rPr>
        <w:t>と受託者で協議して内容を決定するものとする。</w:t>
      </w:r>
    </w:p>
    <w:p w14:paraId="27783E82" w14:textId="79B194DA" w:rsidR="00A02C16" w:rsidRPr="00255613" w:rsidRDefault="00255613" w:rsidP="00255613">
      <w:pPr>
        <w:overflowPunct w:val="0"/>
        <w:autoSpaceDE w:val="0"/>
        <w:ind w:firstLineChars="100" w:firstLine="220"/>
        <w:jc w:val="left"/>
        <w:textAlignment w:val="center"/>
        <w:rPr>
          <w:rFonts w:ascii="ＭＳ 明朝" w:eastAsia="ＭＳ 明朝" w:hAnsi="ＭＳ 明朝"/>
          <w:sz w:val="22"/>
        </w:rPr>
      </w:pPr>
      <w:r>
        <w:rPr>
          <w:rFonts w:ascii="ＭＳ 明朝" w:eastAsia="ＭＳ 明朝" w:hAnsi="ＭＳ 明朝" w:hint="eastAsia"/>
          <w:sz w:val="22"/>
        </w:rPr>
        <w:t>(1)</w:t>
      </w:r>
      <w:r w:rsidR="00A02C16" w:rsidRPr="00255613">
        <w:rPr>
          <w:rFonts w:ascii="ＭＳ 明朝" w:eastAsia="ＭＳ 明朝" w:hAnsi="ＭＳ 明朝"/>
          <w:sz w:val="22"/>
        </w:rPr>
        <w:t>エンゲージメント調査</w:t>
      </w:r>
      <w:r w:rsidR="00A02C16" w:rsidRPr="00255613">
        <w:rPr>
          <w:rFonts w:ascii="ＭＳ 明朝" w:eastAsia="ＭＳ 明朝" w:hAnsi="ＭＳ 明朝" w:hint="eastAsia"/>
          <w:sz w:val="22"/>
        </w:rPr>
        <w:t>の概要</w:t>
      </w:r>
    </w:p>
    <w:p w14:paraId="6B995F90" w14:textId="75F413C4" w:rsidR="00573957" w:rsidRDefault="00573957" w:rsidP="00573957">
      <w:pPr>
        <w:pStyle w:val="a9"/>
        <w:numPr>
          <w:ilvl w:val="0"/>
          <w:numId w:val="7"/>
        </w:numPr>
        <w:overflowPunct w:val="0"/>
        <w:autoSpaceDE w:val="0"/>
        <w:ind w:hanging="224"/>
        <w:jc w:val="left"/>
        <w:textAlignment w:val="center"/>
        <w:rPr>
          <w:rFonts w:ascii="ＭＳ 明朝" w:eastAsia="ＭＳ 明朝" w:hAnsi="ＭＳ 明朝"/>
          <w:sz w:val="22"/>
        </w:rPr>
      </w:pPr>
      <w:r>
        <w:rPr>
          <w:rFonts w:ascii="ＭＳ 明朝" w:eastAsia="ＭＳ 明朝" w:hAnsi="ＭＳ 明朝" w:hint="eastAsia"/>
          <w:sz w:val="22"/>
        </w:rPr>
        <w:t xml:space="preserve"> </w:t>
      </w:r>
      <w:r w:rsidR="00A02C16" w:rsidRPr="00573957">
        <w:rPr>
          <w:rFonts w:ascii="ＭＳ 明朝" w:eastAsia="ＭＳ 明朝" w:hAnsi="ＭＳ 明朝" w:hint="eastAsia"/>
          <w:sz w:val="22"/>
        </w:rPr>
        <w:t>調査対象者数</w:t>
      </w:r>
    </w:p>
    <w:p w14:paraId="2128733A" w14:textId="04560D53" w:rsidR="00573957" w:rsidRDefault="00A02C16" w:rsidP="00A33E8A">
      <w:pPr>
        <w:pStyle w:val="a9"/>
        <w:overflowPunct w:val="0"/>
        <w:autoSpaceDE w:val="0"/>
        <w:ind w:left="650" w:firstLineChars="50" w:firstLine="110"/>
        <w:jc w:val="left"/>
        <w:textAlignment w:val="center"/>
        <w:rPr>
          <w:rFonts w:ascii="ＭＳ 明朝" w:eastAsia="ＭＳ 明朝" w:hAnsi="ＭＳ 明朝"/>
          <w:sz w:val="22"/>
        </w:rPr>
      </w:pPr>
      <w:r w:rsidRPr="00573957">
        <w:rPr>
          <w:rFonts w:ascii="ＭＳ 明朝" w:eastAsia="ＭＳ 明朝" w:hAnsi="ＭＳ 明朝" w:hint="eastAsia"/>
          <w:sz w:val="22"/>
        </w:rPr>
        <w:t>佐賀</w:t>
      </w:r>
      <w:r w:rsidRPr="00573957">
        <w:rPr>
          <w:rFonts w:ascii="ＭＳ 明朝" w:eastAsia="ＭＳ 明朝" w:hAnsi="ＭＳ 明朝"/>
          <w:sz w:val="22"/>
        </w:rPr>
        <w:t>市職員</w:t>
      </w:r>
      <w:r w:rsidR="008B0051" w:rsidRPr="00573957">
        <w:rPr>
          <w:rFonts w:ascii="ＭＳ 明朝" w:eastAsia="ＭＳ 明朝" w:hAnsi="ＭＳ 明朝" w:hint="eastAsia"/>
          <w:sz w:val="22"/>
        </w:rPr>
        <w:t>約</w:t>
      </w:r>
      <w:r w:rsidRPr="00573957">
        <w:rPr>
          <w:rFonts w:ascii="ＭＳ 明朝" w:eastAsia="ＭＳ 明朝" w:hAnsi="ＭＳ 明朝" w:hint="eastAsia"/>
          <w:sz w:val="22"/>
        </w:rPr>
        <w:t>１，</w:t>
      </w:r>
      <w:r w:rsidR="00696D99">
        <w:rPr>
          <w:rFonts w:ascii="ＭＳ 明朝" w:eastAsia="ＭＳ 明朝" w:hAnsi="ＭＳ 明朝" w:hint="eastAsia"/>
          <w:sz w:val="22"/>
        </w:rPr>
        <w:t>５５０</w:t>
      </w:r>
      <w:r w:rsidRPr="00573957">
        <w:rPr>
          <w:rFonts w:ascii="ＭＳ 明朝" w:eastAsia="ＭＳ 明朝" w:hAnsi="ＭＳ 明朝"/>
          <w:sz w:val="22"/>
        </w:rPr>
        <w:t>人</w:t>
      </w:r>
      <w:r w:rsidRPr="00573957">
        <w:rPr>
          <w:rFonts w:ascii="ＭＳ 明朝" w:eastAsia="ＭＳ 明朝" w:hAnsi="ＭＳ 明朝" w:hint="eastAsia"/>
          <w:sz w:val="22"/>
        </w:rPr>
        <w:t>（Ｒ８．４．１現在）※会計年度任用職員は除く</w:t>
      </w:r>
    </w:p>
    <w:p w14:paraId="52486B26" w14:textId="77777777" w:rsidR="00A33E8A" w:rsidRPr="00573957" w:rsidRDefault="00A33E8A" w:rsidP="00A33E8A">
      <w:pPr>
        <w:pStyle w:val="a9"/>
        <w:overflowPunct w:val="0"/>
        <w:autoSpaceDE w:val="0"/>
        <w:ind w:left="650" w:firstLineChars="50" w:firstLine="110"/>
        <w:jc w:val="left"/>
        <w:textAlignment w:val="center"/>
        <w:rPr>
          <w:rFonts w:ascii="ＭＳ 明朝" w:eastAsia="ＭＳ 明朝" w:hAnsi="ＭＳ 明朝"/>
          <w:sz w:val="22"/>
        </w:rPr>
      </w:pPr>
    </w:p>
    <w:p w14:paraId="126CE1B0" w14:textId="2FA73B2B" w:rsidR="00573957" w:rsidRPr="00573957" w:rsidRDefault="00573957" w:rsidP="00573957">
      <w:pPr>
        <w:pStyle w:val="a9"/>
        <w:numPr>
          <w:ilvl w:val="0"/>
          <w:numId w:val="7"/>
        </w:numPr>
        <w:overflowPunct w:val="0"/>
        <w:autoSpaceDE w:val="0"/>
        <w:ind w:hanging="224"/>
        <w:jc w:val="left"/>
        <w:textAlignment w:val="center"/>
        <w:rPr>
          <w:rFonts w:ascii="ＭＳ 明朝" w:eastAsia="ＭＳ 明朝" w:hAnsi="ＭＳ 明朝"/>
          <w:sz w:val="22"/>
        </w:rPr>
      </w:pPr>
      <w:r>
        <w:rPr>
          <w:rFonts w:ascii="ＭＳ 明朝" w:eastAsia="ＭＳ 明朝" w:hAnsi="ＭＳ 明朝" w:hint="eastAsia"/>
          <w:sz w:val="22"/>
        </w:rPr>
        <w:t xml:space="preserve"> </w:t>
      </w:r>
      <w:r w:rsidR="00A02C16" w:rsidRPr="00573957">
        <w:rPr>
          <w:rFonts w:ascii="ＭＳ 明朝" w:eastAsia="ＭＳ 明朝" w:hAnsi="ＭＳ 明朝" w:hint="eastAsia"/>
          <w:sz w:val="22"/>
        </w:rPr>
        <w:t>部署数（予定）</w:t>
      </w:r>
    </w:p>
    <w:tbl>
      <w:tblPr>
        <w:tblW w:w="8437"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66"/>
        <w:gridCol w:w="1053"/>
        <w:gridCol w:w="1053"/>
        <w:gridCol w:w="1053"/>
        <w:gridCol w:w="1053"/>
        <w:gridCol w:w="1053"/>
        <w:gridCol w:w="1053"/>
        <w:gridCol w:w="1053"/>
      </w:tblGrid>
      <w:tr w:rsidR="00A02C16" w:rsidRPr="009363FE" w14:paraId="73175983" w14:textId="77777777" w:rsidTr="00F45CAB">
        <w:trPr>
          <w:trHeight w:val="315"/>
        </w:trPr>
        <w:tc>
          <w:tcPr>
            <w:tcW w:w="1066" w:type="dxa"/>
            <w:noWrap/>
            <w:vAlign w:val="center"/>
            <w:hideMark/>
          </w:tcPr>
          <w:p w14:paraId="6E26EC8D" w14:textId="77777777" w:rsidR="00A02C16" w:rsidRPr="009363FE" w:rsidRDefault="00A02C16" w:rsidP="00F45CAB">
            <w:pPr>
              <w:widowControl/>
              <w:jc w:val="center"/>
              <w:rPr>
                <w:rFonts w:ascii="ＭＳ 明朝" w:eastAsia="ＭＳ 明朝" w:hAnsi="ＭＳ 明朝" w:cs="ＭＳ Ｐゴシック"/>
                <w:kern w:val="0"/>
                <w:sz w:val="20"/>
                <w:szCs w:val="20"/>
              </w:rPr>
            </w:pPr>
          </w:p>
        </w:tc>
        <w:tc>
          <w:tcPr>
            <w:tcW w:w="1053" w:type="dxa"/>
            <w:shd w:val="clear" w:color="auto" w:fill="F2F2F2" w:themeFill="background1" w:themeFillShade="F2"/>
            <w:noWrap/>
            <w:vAlign w:val="center"/>
            <w:hideMark/>
          </w:tcPr>
          <w:p w14:paraId="664DBDF4" w14:textId="77777777" w:rsidR="00A02C16" w:rsidRPr="005823CB" w:rsidRDefault="00A02C16" w:rsidP="00F45CAB">
            <w:pPr>
              <w:jc w:val="center"/>
              <w:rPr>
                <w:rFonts w:ascii="ＭＳ 明朝" w:eastAsia="ＭＳ 明朝" w:hAnsi="ＭＳ 明朝"/>
                <w:szCs w:val="21"/>
              </w:rPr>
            </w:pPr>
            <w:r w:rsidRPr="005823CB">
              <w:rPr>
                <w:rFonts w:ascii="ＭＳ 明朝" w:eastAsia="ＭＳ 明朝" w:hAnsi="ＭＳ 明朝" w:hint="eastAsia"/>
                <w:szCs w:val="21"/>
              </w:rPr>
              <w:t>市長</w:t>
            </w:r>
          </w:p>
          <w:p w14:paraId="4F7D26A9" w14:textId="77777777" w:rsidR="00A02C16" w:rsidRPr="009363FE" w:rsidRDefault="00A02C16" w:rsidP="00F45CAB">
            <w:pPr>
              <w:widowControl/>
              <w:spacing w:line="240" w:lineRule="exact"/>
              <w:jc w:val="center"/>
              <w:rPr>
                <w:rFonts w:ascii="ＭＳ 明朝" w:eastAsia="ＭＳ 明朝" w:hAnsi="ＭＳ 明朝" w:cs="ＭＳ Ｐゴシック"/>
                <w:kern w:val="0"/>
                <w:sz w:val="20"/>
                <w:szCs w:val="20"/>
              </w:rPr>
            </w:pPr>
            <w:r w:rsidRPr="005823CB">
              <w:rPr>
                <w:rFonts w:ascii="ＭＳ 明朝" w:eastAsia="ＭＳ 明朝" w:hAnsi="ＭＳ 明朝" w:hint="eastAsia"/>
                <w:szCs w:val="21"/>
              </w:rPr>
              <w:t>部局</w:t>
            </w:r>
          </w:p>
        </w:tc>
        <w:tc>
          <w:tcPr>
            <w:tcW w:w="1053" w:type="dxa"/>
            <w:shd w:val="clear" w:color="auto" w:fill="F2F2F2" w:themeFill="background1" w:themeFillShade="F2"/>
            <w:noWrap/>
            <w:vAlign w:val="center"/>
            <w:hideMark/>
          </w:tcPr>
          <w:p w14:paraId="0F410640" w14:textId="77777777" w:rsidR="00A02C16" w:rsidRPr="005823CB" w:rsidRDefault="00A02C16" w:rsidP="00F45CAB">
            <w:pPr>
              <w:jc w:val="center"/>
              <w:rPr>
                <w:rFonts w:ascii="ＭＳ 明朝" w:eastAsia="ＭＳ 明朝" w:hAnsi="ＭＳ 明朝"/>
                <w:szCs w:val="21"/>
              </w:rPr>
            </w:pPr>
            <w:r w:rsidRPr="005823CB">
              <w:rPr>
                <w:rFonts w:ascii="ＭＳ 明朝" w:eastAsia="ＭＳ 明朝" w:hAnsi="ＭＳ 明朝" w:hint="eastAsia"/>
                <w:szCs w:val="21"/>
              </w:rPr>
              <w:t>教育</w:t>
            </w:r>
          </w:p>
          <w:p w14:paraId="4C998B75" w14:textId="77777777" w:rsidR="00A02C16" w:rsidRPr="009363FE" w:rsidRDefault="00A02C16" w:rsidP="00F45CAB">
            <w:pPr>
              <w:widowControl/>
              <w:jc w:val="center"/>
              <w:rPr>
                <w:rFonts w:ascii="ＭＳ 明朝" w:eastAsia="ＭＳ 明朝" w:hAnsi="ＭＳ 明朝" w:cs="ＭＳ Ｐゴシック"/>
                <w:kern w:val="0"/>
                <w:sz w:val="20"/>
                <w:szCs w:val="20"/>
              </w:rPr>
            </w:pPr>
            <w:r w:rsidRPr="005823CB">
              <w:rPr>
                <w:rFonts w:ascii="ＭＳ 明朝" w:eastAsia="ＭＳ 明朝" w:hAnsi="ＭＳ 明朝" w:hint="eastAsia"/>
                <w:szCs w:val="21"/>
              </w:rPr>
              <w:t>委員会</w:t>
            </w:r>
          </w:p>
        </w:tc>
        <w:tc>
          <w:tcPr>
            <w:tcW w:w="1053" w:type="dxa"/>
            <w:shd w:val="clear" w:color="auto" w:fill="F2F2F2" w:themeFill="background1" w:themeFillShade="F2"/>
            <w:noWrap/>
            <w:vAlign w:val="center"/>
            <w:hideMark/>
          </w:tcPr>
          <w:p w14:paraId="3987E8E9" w14:textId="77777777" w:rsidR="00A02C16" w:rsidRPr="009363FE" w:rsidRDefault="00A02C16" w:rsidP="00F45CAB">
            <w:pPr>
              <w:widowControl/>
              <w:jc w:val="center"/>
              <w:rPr>
                <w:rFonts w:ascii="ＭＳ 明朝" w:eastAsia="ＭＳ 明朝" w:hAnsi="ＭＳ 明朝" w:cs="ＭＳ Ｐゴシック"/>
                <w:kern w:val="0"/>
                <w:sz w:val="20"/>
                <w:szCs w:val="20"/>
              </w:rPr>
            </w:pPr>
            <w:r w:rsidRPr="005823CB">
              <w:rPr>
                <w:rFonts w:ascii="ＭＳ 明朝" w:eastAsia="ＭＳ 明朝" w:hAnsi="ＭＳ 明朝" w:hint="eastAsia"/>
                <w:szCs w:val="21"/>
              </w:rPr>
              <w:t>支所</w:t>
            </w:r>
          </w:p>
        </w:tc>
        <w:tc>
          <w:tcPr>
            <w:tcW w:w="1053" w:type="dxa"/>
            <w:shd w:val="clear" w:color="auto" w:fill="F2F2F2" w:themeFill="background1" w:themeFillShade="F2"/>
            <w:noWrap/>
            <w:vAlign w:val="center"/>
            <w:hideMark/>
          </w:tcPr>
          <w:p w14:paraId="2DFF1195" w14:textId="77777777" w:rsidR="00A02C16" w:rsidRPr="009363FE" w:rsidRDefault="00A02C16" w:rsidP="00F45CAB">
            <w:pPr>
              <w:widowControl/>
              <w:jc w:val="center"/>
              <w:rPr>
                <w:rFonts w:ascii="ＭＳ 明朝" w:eastAsia="ＭＳ 明朝" w:hAnsi="ＭＳ 明朝" w:cs="ＭＳ Ｐゴシック"/>
                <w:kern w:val="0"/>
                <w:sz w:val="20"/>
                <w:szCs w:val="20"/>
              </w:rPr>
            </w:pPr>
            <w:r w:rsidRPr="005823CB">
              <w:rPr>
                <w:rFonts w:ascii="ＭＳ 明朝" w:eastAsia="ＭＳ 明朝" w:hAnsi="ＭＳ 明朝" w:hint="eastAsia"/>
                <w:szCs w:val="21"/>
              </w:rPr>
              <w:t>議会</w:t>
            </w:r>
          </w:p>
        </w:tc>
        <w:tc>
          <w:tcPr>
            <w:tcW w:w="1053" w:type="dxa"/>
            <w:shd w:val="clear" w:color="auto" w:fill="F2F2F2" w:themeFill="background1" w:themeFillShade="F2"/>
            <w:noWrap/>
            <w:vAlign w:val="center"/>
            <w:hideMark/>
          </w:tcPr>
          <w:p w14:paraId="2D5239ED" w14:textId="77777777" w:rsidR="00A02C16" w:rsidRPr="005823CB" w:rsidRDefault="00A02C16" w:rsidP="00F45CAB">
            <w:pPr>
              <w:jc w:val="center"/>
              <w:rPr>
                <w:rFonts w:ascii="ＭＳ 明朝" w:eastAsia="ＭＳ 明朝" w:hAnsi="ＭＳ 明朝"/>
                <w:szCs w:val="21"/>
              </w:rPr>
            </w:pPr>
            <w:r w:rsidRPr="005823CB">
              <w:rPr>
                <w:rFonts w:ascii="ＭＳ 明朝" w:eastAsia="ＭＳ 明朝" w:hAnsi="ＭＳ 明朝" w:hint="eastAsia"/>
                <w:szCs w:val="21"/>
              </w:rPr>
              <w:t>行政</w:t>
            </w:r>
          </w:p>
          <w:p w14:paraId="468506CC" w14:textId="77777777" w:rsidR="00A02C16" w:rsidRPr="009363FE" w:rsidRDefault="00A02C16" w:rsidP="00F45CAB">
            <w:pPr>
              <w:widowControl/>
              <w:jc w:val="center"/>
              <w:rPr>
                <w:rFonts w:ascii="ＭＳ 明朝" w:eastAsia="ＭＳ 明朝" w:hAnsi="ＭＳ 明朝" w:cs="ＭＳ Ｐゴシック"/>
                <w:kern w:val="0"/>
                <w:sz w:val="20"/>
                <w:szCs w:val="20"/>
              </w:rPr>
            </w:pPr>
            <w:r w:rsidRPr="005823CB">
              <w:rPr>
                <w:rFonts w:ascii="ＭＳ 明朝" w:eastAsia="ＭＳ 明朝" w:hAnsi="ＭＳ 明朝" w:hint="eastAsia"/>
                <w:szCs w:val="21"/>
              </w:rPr>
              <w:t>委員会</w:t>
            </w:r>
          </w:p>
        </w:tc>
        <w:tc>
          <w:tcPr>
            <w:tcW w:w="1053" w:type="dxa"/>
            <w:tcBorders>
              <w:right w:val="double" w:sz="4" w:space="0" w:color="auto"/>
            </w:tcBorders>
            <w:shd w:val="clear" w:color="auto" w:fill="F2F2F2" w:themeFill="background1" w:themeFillShade="F2"/>
            <w:noWrap/>
            <w:vAlign w:val="center"/>
            <w:hideMark/>
          </w:tcPr>
          <w:p w14:paraId="7862A7CF" w14:textId="77777777" w:rsidR="00A02C16" w:rsidRPr="00675087" w:rsidRDefault="00A02C16" w:rsidP="00F45CAB">
            <w:pPr>
              <w:jc w:val="center"/>
              <w:rPr>
                <w:rFonts w:ascii="ＭＳ 明朝" w:eastAsia="ＭＳ 明朝" w:hAnsi="ＭＳ 明朝"/>
                <w:sz w:val="18"/>
                <w:szCs w:val="18"/>
              </w:rPr>
            </w:pPr>
            <w:r w:rsidRPr="00D42B0B">
              <w:rPr>
                <w:rFonts w:ascii="ＭＳ 明朝" w:eastAsia="ＭＳ 明朝" w:hAnsi="ＭＳ 明朝" w:hint="eastAsia"/>
                <w:sz w:val="18"/>
                <w:szCs w:val="18"/>
              </w:rPr>
              <w:t>富士大和温泉病院</w:t>
            </w:r>
          </w:p>
        </w:tc>
        <w:tc>
          <w:tcPr>
            <w:tcW w:w="1053" w:type="dxa"/>
            <w:shd w:val="clear" w:color="auto" w:fill="F2F2F2" w:themeFill="background1" w:themeFillShade="F2"/>
            <w:noWrap/>
            <w:vAlign w:val="center"/>
            <w:hideMark/>
          </w:tcPr>
          <w:p w14:paraId="7BCC9905" w14:textId="77777777" w:rsidR="00A02C16" w:rsidRPr="009363FE" w:rsidRDefault="00A02C16" w:rsidP="00F45CAB">
            <w:pPr>
              <w:widowControl/>
              <w:jc w:val="center"/>
              <w:rPr>
                <w:rFonts w:ascii="ＭＳ 明朝" w:eastAsia="ＭＳ 明朝" w:hAnsi="ＭＳ 明朝" w:cs="ＭＳ Ｐゴシック"/>
                <w:kern w:val="0"/>
                <w:sz w:val="20"/>
                <w:szCs w:val="20"/>
              </w:rPr>
            </w:pPr>
            <w:r w:rsidRPr="009363FE">
              <w:rPr>
                <w:rFonts w:ascii="ＭＳ 明朝" w:eastAsia="ＭＳ 明朝" w:hAnsi="ＭＳ 明朝" w:cs="ＭＳ Ｐゴシック" w:hint="eastAsia"/>
                <w:kern w:val="0"/>
                <w:sz w:val="20"/>
                <w:szCs w:val="20"/>
              </w:rPr>
              <w:t>合計</w:t>
            </w:r>
          </w:p>
        </w:tc>
      </w:tr>
      <w:tr w:rsidR="00A02C16" w:rsidRPr="009363FE" w14:paraId="31227788" w14:textId="77777777" w:rsidTr="00A33E8A">
        <w:trPr>
          <w:trHeight w:val="566"/>
        </w:trPr>
        <w:tc>
          <w:tcPr>
            <w:tcW w:w="1066" w:type="dxa"/>
            <w:noWrap/>
            <w:vAlign w:val="center"/>
            <w:hideMark/>
          </w:tcPr>
          <w:p w14:paraId="61D1EACD" w14:textId="77777777" w:rsidR="00A02C16" w:rsidRDefault="00A02C16" w:rsidP="00F45CAB">
            <w:pPr>
              <w:widowControl/>
              <w:jc w:val="center"/>
              <w:rPr>
                <w:rFonts w:ascii="ＭＳ 明朝" w:eastAsia="ＭＳ 明朝" w:hAnsi="ＭＳ 明朝" w:cs="ＭＳ Ｐゴシック"/>
                <w:kern w:val="0"/>
                <w:sz w:val="20"/>
                <w:szCs w:val="20"/>
              </w:rPr>
            </w:pPr>
            <w:r w:rsidRPr="009363FE">
              <w:rPr>
                <w:rFonts w:ascii="ＭＳ 明朝" w:eastAsia="ＭＳ 明朝" w:hAnsi="ＭＳ 明朝" w:cs="ＭＳ Ｐゴシック" w:hint="eastAsia"/>
                <w:kern w:val="0"/>
                <w:sz w:val="20"/>
                <w:szCs w:val="20"/>
              </w:rPr>
              <w:t>部</w:t>
            </w:r>
          </w:p>
          <w:p w14:paraId="4D29B02F" w14:textId="77777777" w:rsidR="00A02C16" w:rsidRPr="009363FE" w:rsidRDefault="00A02C16" w:rsidP="00F45CAB">
            <w:pPr>
              <w:widowControl/>
              <w:jc w:val="center"/>
              <w:rPr>
                <w:rFonts w:ascii="ＭＳ 明朝" w:eastAsia="ＭＳ 明朝" w:hAnsi="ＭＳ 明朝" w:cs="ＭＳ Ｐゴシック"/>
                <w:kern w:val="0"/>
                <w:sz w:val="20"/>
                <w:szCs w:val="20"/>
              </w:rPr>
            </w:pPr>
            <w:r w:rsidRPr="009363FE">
              <w:rPr>
                <w:rFonts w:ascii="ＭＳ 明朝" w:eastAsia="ＭＳ 明朝" w:hAnsi="ＭＳ 明朝" w:cs="ＭＳ Ｐゴシック" w:hint="eastAsia"/>
                <w:kern w:val="0"/>
                <w:sz w:val="20"/>
                <w:szCs w:val="20"/>
              </w:rPr>
              <w:t>（局）</w:t>
            </w:r>
          </w:p>
        </w:tc>
        <w:tc>
          <w:tcPr>
            <w:tcW w:w="1053" w:type="dxa"/>
            <w:noWrap/>
            <w:vAlign w:val="center"/>
          </w:tcPr>
          <w:p w14:paraId="5358E2A0" w14:textId="49ACD4AA" w:rsidR="00A02C16" w:rsidRPr="009363FE" w:rsidRDefault="00A02C16" w:rsidP="00F45CA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Cs w:val="21"/>
              </w:rPr>
              <w:t>1</w:t>
            </w:r>
            <w:r w:rsidR="00224E8E">
              <w:rPr>
                <w:rFonts w:ascii="ＭＳ 明朝" w:eastAsia="ＭＳ 明朝" w:hAnsi="ＭＳ 明朝" w:hint="eastAsia"/>
                <w:szCs w:val="21"/>
              </w:rPr>
              <w:t>1</w:t>
            </w:r>
          </w:p>
        </w:tc>
        <w:tc>
          <w:tcPr>
            <w:tcW w:w="1053" w:type="dxa"/>
            <w:noWrap/>
            <w:vAlign w:val="center"/>
          </w:tcPr>
          <w:p w14:paraId="13FAEF04" w14:textId="77777777" w:rsidR="00A02C16" w:rsidRPr="009363FE" w:rsidRDefault="00A02C16" w:rsidP="00F45CA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Cs w:val="21"/>
              </w:rPr>
              <w:t>1</w:t>
            </w:r>
          </w:p>
        </w:tc>
        <w:tc>
          <w:tcPr>
            <w:tcW w:w="1053" w:type="dxa"/>
            <w:noWrap/>
            <w:vAlign w:val="center"/>
          </w:tcPr>
          <w:p w14:paraId="1CB02C98" w14:textId="77777777" w:rsidR="00A02C16" w:rsidRPr="009363FE" w:rsidRDefault="00A02C16" w:rsidP="00F45CA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Cs w:val="21"/>
              </w:rPr>
              <w:t>7</w:t>
            </w:r>
          </w:p>
        </w:tc>
        <w:tc>
          <w:tcPr>
            <w:tcW w:w="1053" w:type="dxa"/>
            <w:noWrap/>
            <w:vAlign w:val="center"/>
          </w:tcPr>
          <w:p w14:paraId="2DAB8947" w14:textId="77777777" w:rsidR="00A02C16" w:rsidRPr="009363FE" w:rsidRDefault="00A02C16" w:rsidP="00F45CA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Cs w:val="21"/>
              </w:rPr>
              <w:t>1</w:t>
            </w:r>
          </w:p>
        </w:tc>
        <w:tc>
          <w:tcPr>
            <w:tcW w:w="1053" w:type="dxa"/>
            <w:tcBorders>
              <w:bottom w:val="single" w:sz="4" w:space="0" w:color="auto"/>
            </w:tcBorders>
            <w:noWrap/>
            <w:vAlign w:val="center"/>
          </w:tcPr>
          <w:p w14:paraId="28BE3C44" w14:textId="77777777" w:rsidR="00A02C16" w:rsidRPr="009363FE" w:rsidRDefault="00A02C16" w:rsidP="00F45CA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Cs w:val="21"/>
              </w:rPr>
              <w:t>4</w:t>
            </w:r>
          </w:p>
        </w:tc>
        <w:tc>
          <w:tcPr>
            <w:tcW w:w="1053" w:type="dxa"/>
            <w:tcBorders>
              <w:right w:val="double" w:sz="4" w:space="0" w:color="auto"/>
            </w:tcBorders>
            <w:noWrap/>
            <w:vAlign w:val="center"/>
          </w:tcPr>
          <w:p w14:paraId="251ABD85" w14:textId="77777777" w:rsidR="00A02C16" w:rsidRPr="009363FE" w:rsidRDefault="00A02C16" w:rsidP="00F45CA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Cs w:val="21"/>
              </w:rPr>
              <w:t>1</w:t>
            </w:r>
          </w:p>
        </w:tc>
        <w:tc>
          <w:tcPr>
            <w:tcW w:w="1053" w:type="dxa"/>
            <w:tcBorders>
              <w:left w:val="double" w:sz="4" w:space="0" w:color="auto"/>
            </w:tcBorders>
            <w:shd w:val="clear" w:color="auto" w:fill="F2F2F2" w:themeFill="background1" w:themeFillShade="F2"/>
            <w:noWrap/>
            <w:vAlign w:val="center"/>
          </w:tcPr>
          <w:p w14:paraId="0DE54F5E" w14:textId="2934CAC8" w:rsidR="00A02C16" w:rsidRPr="009363FE" w:rsidRDefault="00A02C16" w:rsidP="00F45CA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Cs w:val="21"/>
              </w:rPr>
              <w:t>2</w:t>
            </w:r>
            <w:r w:rsidR="00224E8E">
              <w:rPr>
                <w:rFonts w:ascii="ＭＳ 明朝" w:eastAsia="ＭＳ 明朝" w:hAnsi="ＭＳ 明朝" w:hint="eastAsia"/>
                <w:szCs w:val="21"/>
              </w:rPr>
              <w:t>5</w:t>
            </w:r>
          </w:p>
        </w:tc>
      </w:tr>
      <w:tr w:rsidR="00A02C16" w:rsidRPr="009363FE" w14:paraId="3570A40B" w14:textId="77777777" w:rsidTr="00A33E8A">
        <w:trPr>
          <w:trHeight w:val="690"/>
        </w:trPr>
        <w:tc>
          <w:tcPr>
            <w:tcW w:w="1066" w:type="dxa"/>
            <w:noWrap/>
            <w:vAlign w:val="center"/>
            <w:hideMark/>
          </w:tcPr>
          <w:p w14:paraId="12506098" w14:textId="77777777" w:rsidR="00A02C16" w:rsidRDefault="00A02C16" w:rsidP="00F45CAB">
            <w:pPr>
              <w:widowControl/>
              <w:jc w:val="center"/>
              <w:rPr>
                <w:rFonts w:ascii="ＭＳ 明朝" w:eastAsia="ＭＳ 明朝" w:hAnsi="ＭＳ 明朝" w:cs="ＭＳ Ｐゴシック"/>
                <w:kern w:val="0"/>
                <w:sz w:val="20"/>
                <w:szCs w:val="20"/>
              </w:rPr>
            </w:pPr>
            <w:r w:rsidRPr="009363FE">
              <w:rPr>
                <w:rFonts w:ascii="ＭＳ 明朝" w:eastAsia="ＭＳ 明朝" w:hAnsi="ＭＳ 明朝" w:cs="ＭＳ Ｐゴシック" w:hint="eastAsia"/>
                <w:kern w:val="0"/>
                <w:sz w:val="20"/>
                <w:szCs w:val="20"/>
              </w:rPr>
              <w:t>課</w:t>
            </w:r>
          </w:p>
          <w:p w14:paraId="309665EF" w14:textId="77777777" w:rsidR="00A02C16" w:rsidRPr="009363FE" w:rsidRDefault="00A02C16" w:rsidP="00F45CAB">
            <w:pPr>
              <w:widowControl/>
              <w:jc w:val="center"/>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16"/>
                <w:szCs w:val="16"/>
              </w:rPr>
              <w:t>(</w:t>
            </w:r>
            <w:r w:rsidRPr="00372298">
              <w:rPr>
                <w:rFonts w:ascii="ＭＳ 明朝" w:eastAsia="ＭＳ 明朝" w:hAnsi="ＭＳ 明朝" w:cs="ＭＳ Ｐゴシック" w:hint="eastAsia"/>
                <w:kern w:val="0"/>
                <w:sz w:val="16"/>
                <w:szCs w:val="16"/>
              </w:rPr>
              <w:t>グルーブ</w:t>
            </w:r>
            <w:r>
              <w:rPr>
                <w:rFonts w:ascii="ＭＳ 明朝" w:eastAsia="ＭＳ 明朝" w:hAnsi="ＭＳ 明朝" w:cs="ＭＳ Ｐゴシック" w:hint="eastAsia"/>
                <w:kern w:val="0"/>
                <w:sz w:val="16"/>
                <w:szCs w:val="16"/>
              </w:rPr>
              <w:t>)</w:t>
            </w:r>
          </w:p>
        </w:tc>
        <w:tc>
          <w:tcPr>
            <w:tcW w:w="1053" w:type="dxa"/>
            <w:noWrap/>
            <w:vAlign w:val="center"/>
          </w:tcPr>
          <w:p w14:paraId="14D15CF1" w14:textId="436D9337" w:rsidR="00A02C16" w:rsidRPr="009363FE" w:rsidRDefault="00A02C16" w:rsidP="00F45CA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Cs w:val="21"/>
              </w:rPr>
              <w:t>6</w:t>
            </w:r>
            <w:r w:rsidR="00224E8E">
              <w:rPr>
                <w:rFonts w:ascii="ＭＳ 明朝" w:eastAsia="ＭＳ 明朝" w:hAnsi="ＭＳ 明朝" w:hint="eastAsia"/>
                <w:szCs w:val="21"/>
              </w:rPr>
              <w:t>3</w:t>
            </w:r>
          </w:p>
        </w:tc>
        <w:tc>
          <w:tcPr>
            <w:tcW w:w="1053" w:type="dxa"/>
            <w:noWrap/>
            <w:vAlign w:val="center"/>
          </w:tcPr>
          <w:p w14:paraId="3EE7383B" w14:textId="77777777" w:rsidR="00A02C16" w:rsidRPr="009363FE" w:rsidRDefault="00A02C16" w:rsidP="00F45CA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Cs w:val="21"/>
              </w:rPr>
              <w:t>5</w:t>
            </w:r>
          </w:p>
        </w:tc>
        <w:tc>
          <w:tcPr>
            <w:tcW w:w="1053" w:type="dxa"/>
            <w:tcBorders>
              <w:bottom w:val="single" w:sz="4" w:space="0" w:color="auto"/>
            </w:tcBorders>
            <w:noWrap/>
            <w:vAlign w:val="center"/>
          </w:tcPr>
          <w:p w14:paraId="47650F7E" w14:textId="77777777" w:rsidR="00A02C16" w:rsidRPr="009363FE" w:rsidRDefault="00A02C16" w:rsidP="00F45CA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Cs w:val="21"/>
              </w:rPr>
              <w:t>14</w:t>
            </w:r>
          </w:p>
        </w:tc>
        <w:tc>
          <w:tcPr>
            <w:tcW w:w="1053" w:type="dxa"/>
            <w:noWrap/>
            <w:vAlign w:val="center"/>
          </w:tcPr>
          <w:p w14:paraId="0B10295F" w14:textId="77777777" w:rsidR="00A02C16" w:rsidRPr="009363FE" w:rsidRDefault="00A02C16" w:rsidP="00F45CA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Cs w:val="21"/>
              </w:rPr>
              <w:t>1</w:t>
            </w:r>
          </w:p>
        </w:tc>
        <w:tc>
          <w:tcPr>
            <w:tcW w:w="1053" w:type="dxa"/>
            <w:tcBorders>
              <w:tr2bl w:val="single" w:sz="4" w:space="0" w:color="auto"/>
            </w:tcBorders>
            <w:noWrap/>
            <w:vAlign w:val="center"/>
          </w:tcPr>
          <w:p w14:paraId="060FD7C3" w14:textId="2E1A88D5" w:rsidR="00A02C16" w:rsidRPr="009363FE" w:rsidRDefault="00A02C16" w:rsidP="00F45CAB">
            <w:pPr>
              <w:widowControl/>
              <w:jc w:val="center"/>
              <w:rPr>
                <w:rFonts w:ascii="ＭＳ 明朝" w:eastAsia="ＭＳ 明朝" w:hAnsi="ＭＳ 明朝" w:cs="ＭＳ Ｐゴシック"/>
                <w:kern w:val="0"/>
                <w:sz w:val="20"/>
                <w:szCs w:val="20"/>
              </w:rPr>
            </w:pPr>
          </w:p>
        </w:tc>
        <w:tc>
          <w:tcPr>
            <w:tcW w:w="1053" w:type="dxa"/>
            <w:tcBorders>
              <w:right w:val="double" w:sz="4" w:space="0" w:color="auto"/>
            </w:tcBorders>
            <w:noWrap/>
            <w:vAlign w:val="center"/>
          </w:tcPr>
          <w:p w14:paraId="28D51ACC" w14:textId="5B00E7AF" w:rsidR="00A02C16" w:rsidRPr="009363FE" w:rsidRDefault="00696D99" w:rsidP="00F45CA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Cs w:val="21"/>
              </w:rPr>
              <w:t>1</w:t>
            </w:r>
          </w:p>
        </w:tc>
        <w:tc>
          <w:tcPr>
            <w:tcW w:w="1053" w:type="dxa"/>
            <w:tcBorders>
              <w:left w:val="double" w:sz="4" w:space="0" w:color="auto"/>
            </w:tcBorders>
            <w:shd w:val="clear" w:color="auto" w:fill="F2F2F2" w:themeFill="background1" w:themeFillShade="F2"/>
            <w:noWrap/>
            <w:vAlign w:val="center"/>
          </w:tcPr>
          <w:p w14:paraId="1271DE7A" w14:textId="5A558D03" w:rsidR="00A02C16" w:rsidRPr="009363FE" w:rsidRDefault="00BB451C" w:rsidP="00F45CA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Cs w:val="21"/>
              </w:rPr>
              <w:t>8</w:t>
            </w:r>
            <w:r w:rsidR="00224E8E">
              <w:rPr>
                <w:rFonts w:ascii="ＭＳ 明朝" w:eastAsia="ＭＳ 明朝" w:hAnsi="ＭＳ 明朝" w:hint="eastAsia"/>
                <w:szCs w:val="21"/>
              </w:rPr>
              <w:t>4</w:t>
            </w:r>
          </w:p>
        </w:tc>
      </w:tr>
      <w:tr w:rsidR="00A02C16" w:rsidRPr="009363FE" w14:paraId="12BA2B4B" w14:textId="77777777" w:rsidTr="00696D99">
        <w:trPr>
          <w:trHeight w:val="720"/>
        </w:trPr>
        <w:tc>
          <w:tcPr>
            <w:tcW w:w="1066" w:type="dxa"/>
            <w:noWrap/>
            <w:vAlign w:val="center"/>
            <w:hideMark/>
          </w:tcPr>
          <w:p w14:paraId="3D521CE7" w14:textId="77777777" w:rsidR="00A02C16" w:rsidRPr="009363FE" w:rsidRDefault="00A02C16" w:rsidP="00F45CAB">
            <w:pPr>
              <w:widowControl/>
              <w:jc w:val="center"/>
              <w:rPr>
                <w:rFonts w:ascii="ＭＳ 明朝" w:eastAsia="ＭＳ 明朝" w:hAnsi="ＭＳ 明朝" w:cs="ＭＳ Ｐゴシック"/>
                <w:kern w:val="0"/>
                <w:sz w:val="20"/>
                <w:szCs w:val="20"/>
              </w:rPr>
            </w:pPr>
            <w:r w:rsidRPr="009363FE">
              <w:rPr>
                <w:rFonts w:ascii="ＭＳ 明朝" w:eastAsia="ＭＳ 明朝" w:hAnsi="ＭＳ 明朝" w:cs="ＭＳ Ｐゴシック" w:hint="eastAsia"/>
                <w:kern w:val="0"/>
                <w:sz w:val="20"/>
                <w:szCs w:val="20"/>
              </w:rPr>
              <w:t>係</w:t>
            </w:r>
          </w:p>
        </w:tc>
        <w:tc>
          <w:tcPr>
            <w:tcW w:w="1053" w:type="dxa"/>
            <w:noWrap/>
            <w:vAlign w:val="center"/>
          </w:tcPr>
          <w:p w14:paraId="122B9AC5" w14:textId="7B2135CB" w:rsidR="00A02C16" w:rsidRPr="009363FE" w:rsidRDefault="00224E8E" w:rsidP="00F45CA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Cs w:val="21"/>
              </w:rPr>
              <w:t>184</w:t>
            </w:r>
          </w:p>
        </w:tc>
        <w:tc>
          <w:tcPr>
            <w:tcW w:w="1053" w:type="dxa"/>
            <w:noWrap/>
            <w:vAlign w:val="center"/>
          </w:tcPr>
          <w:p w14:paraId="2DDD2AAB" w14:textId="77777777" w:rsidR="00A02C16" w:rsidRPr="009363FE" w:rsidRDefault="00A02C16" w:rsidP="00F45CA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Cs w:val="21"/>
              </w:rPr>
              <w:t>16</w:t>
            </w:r>
          </w:p>
        </w:tc>
        <w:tc>
          <w:tcPr>
            <w:tcW w:w="1053" w:type="dxa"/>
            <w:tcBorders>
              <w:tr2bl w:val="single" w:sz="4" w:space="0" w:color="auto"/>
            </w:tcBorders>
            <w:noWrap/>
            <w:vAlign w:val="center"/>
          </w:tcPr>
          <w:p w14:paraId="18BAB751" w14:textId="4B0020B4" w:rsidR="00A02C16" w:rsidRPr="009363FE" w:rsidRDefault="00A02C16" w:rsidP="00F45CAB">
            <w:pPr>
              <w:widowControl/>
              <w:jc w:val="center"/>
              <w:rPr>
                <w:rFonts w:ascii="ＭＳ 明朝" w:eastAsia="ＭＳ 明朝" w:hAnsi="ＭＳ 明朝" w:cs="ＭＳ Ｐゴシック"/>
                <w:kern w:val="0"/>
                <w:sz w:val="20"/>
                <w:szCs w:val="20"/>
              </w:rPr>
            </w:pPr>
          </w:p>
        </w:tc>
        <w:tc>
          <w:tcPr>
            <w:tcW w:w="1053" w:type="dxa"/>
            <w:noWrap/>
            <w:vAlign w:val="center"/>
          </w:tcPr>
          <w:p w14:paraId="4E17660F" w14:textId="77777777" w:rsidR="00A02C16" w:rsidRPr="009363FE" w:rsidRDefault="00A02C16" w:rsidP="00F45CA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Cs w:val="21"/>
              </w:rPr>
              <w:t>2</w:t>
            </w:r>
          </w:p>
        </w:tc>
        <w:tc>
          <w:tcPr>
            <w:tcW w:w="1053" w:type="dxa"/>
            <w:noWrap/>
            <w:vAlign w:val="center"/>
          </w:tcPr>
          <w:p w14:paraId="72B319CC" w14:textId="3BE728F1" w:rsidR="00A02C16" w:rsidRPr="009363FE" w:rsidRDefault="00696D99" w:rsidP="00F45CA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Cs w:val="21"/>
              </w:rPr>
              <w:t>3</w:t>
            </w:r>
          </w:p>
        </w:tc>
        <w:tc>
          <w:tcPr>
            <w:tcW w:w="1053" w:type="dxa"/>
            <w:tcBorders>
              <w:right w:val="double" w:sz="4" w:space="0" w:color="auto"/>
            </w:tcBorders>
            <w:noWrap/>
            <w:vAlign w:val="center"/>
          </w:tcPr>
          <w:p w14:paraId="5BF1AAD5" w14:textId="3CABB6D1" w:rsidR="00A02C16" w:rsidRPr="009363FE" w:rsidRDefault="00696D99" w:rsidP="00F45CA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Cs w:val="21"/>
              </w:rPr>
              <w:t>3</w:t>
            </w:r>
          </w:p>
        </w:tc>
        <w:tc>
          <w:tcPr>
            <w:tcW w:w="1053" w:type="dxa"/>
            <w:tcBorders>
              <w:left w:val="double" w:sz="4" w:space="0" w:color="auto"/>
            </w:tcBorders>
            <w:shd w:val="clear" w:color="auto" w:fill="F2F2F2" w:themeFill="background1" w:themeFillShade="F2"/>
            <w:noWrap/>
            <w:vAlign w:val="center"/>
          </w:tcPr>
          <w:p w14:paraId="613393CE" w14:textId="6A626DBA" w:rsidR="00A02C16" w:rsidRPr="009363FE" w:rsidRDefault="00A02C16" w:rsidP="00F45CA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Cs w:val="21"/>
              </w:rPr>
              <w:t>2</w:t>
            </w:r>
            <w:r w:rsidR="00224E8E">
              <w:rPr>
                <w:rFonts w:ascii="ＭＳ 明朝" w:eastAsia="ＭＳ 明朝" w:hAnsi="ＭＳ 明朝" w:hint="eastAsia"/>
                <w:szCs w:val="21"/>
              </w:rPr>
              <w:t>08</w:t>
            </w:r>
          </w:p>
        </w:tc>
      </w:tr>
    </w:tbl>
    <w:p w14:paraId="0A6A0070" w14:textId="43EFDE51" w:rsidR="00696D99" w:rsidRPr="003F7F41" w:rsidRDefault="00696D99" w:rsidP="00A02C16">
      <w:pPr>
        <w:overflowPunct w:val="0"/>
        <w:autoSpaceDE w:val="0"/>
        <w:jc w:val="left"/>
        <w:textAlignment w:val="center"/>
        <w:rPr>
          <w:rFonts w:ascii="ＭＳ 明朝" w:eastAsia="ＭＳ 明朝" w:hAnsi="ＭＳ 明朝"/>
          <w:sz w:val="22"/>
        </w:rPr>
      </w:pPr>
    </w:p>
    <w:p w14:paraId="3B0F41C2" w14:textId="48756EA7" w:rsidR="00A02C16" w:rsidRPr="00573957" w:rsidRDefault="00573957" w:rsidP="00573957">
      <w:pPr>
        <w:pStyle w:val="a9"/>
        <w:numPr>
          <w:ilvl w:val="0"/>
          <w:numId w:val="7"/>
        </w:numPr>
        <w:overflowPunct w:val="0"/>
        <w:autoSpaceDE w:val="0"/>
        <w:ind w:hanging="224"/>
        <w:jc w:val="left"/>
        <w:textAlignment w:val="center"/>
        <w:rPr>
          <w:rFonts w:ascii="ＭＳ 明朝" w:eastAsia="ＭＳ 明朝" w:hAnsi="ＭＳ 明朝"/>
          <w:sz w:val="22"/>
        </w:rPr>
      </w:pPr>
      <w:r>
        <w:rPr>
          <w:rFonts w:ascii="ＭＳ 明朝" w:eastAsia="ＭＳ 明朝" w:hAnsi="ＭＳ 明朝" w:hint="eastAsia"/>
          <w:sz w:val="22"/>
        </w:rPr>
        <w:lastRenderedPageBreak/>
        <w:t xml:space="preserve"> </w:t>
      </w:r>
      <w:r w:rsidR="00A02C16" w:rsidRPr="00573957">
        <w:rPr>
          <w:rFonts w:ascii="ＭＳ 明朝" w:eastAsia="ＭＳ 明朝" w:hAnsi="ＭＳ 明朝" w:hint="eastAsia"/>
          <w:sz w:val="22"/>
        </w:rPr>
        <w:t>調査項目、調査範囲等</w:t>
      </w:r>
    </w:p>
    <w:p w14:paraId="535A9168" w14:textId="0A976266" w:rsidR="00A02C16" w:rsidRDefault="00A02C16" w:rsidP="00573957">
      <w:pPr>
        <w:overflowPunct w:val="0"/>
        <w:autoSpaceDE w:val="0"/>
        <w:ind w:leftChars="272" w:left="791" w:hangingChars="100" w:hanging="220"/>
        <w:jc w:val="left"/>
        <w:textAlignment w:val="center"/>
        <w:rPr>
          <w:rFonts w:ascii="ＭＳ 明朝" w:eastAsia="ＭＳ 明朝" w:hAnsi="ＭＳ 明朝"/>
          <w:sz w:val="22"/>
        </w:rPr>
      </w:pPr>
      <w:r>
        <w:rPr>
          <w:rFonts w:ascii="ＭＳ 明朝" w:eastAsia="ＭＳ 明朝" w:hAnsi="ＭＳ 明朝" w:hint="eastAsia"/>
          <w:sz w:val="22"/>
        </w:rPr>
        <w:t>・</w:t>
      </w:r>
      <w:r w:rsidRPr="00675087">
        <w:rPr>
          <w:rFonts w:ascii="ＭＳ 明朝" w:eastAsia="ＭＳ 明朝" w:hAnsi="ＭＳ 明朝"/>
          <w:sz w:val="22"/>
        </w:rPr>
        <w:t>調査項目は、学術的観点に基づき、エンゲージメントを適切に把握できる設問構成と</w:t>
      </w:r>
      <w:r>
        <w:rPr>
          <w:rFonts w:ascii="ＭＳ 明朝" w:eastAsia="ＭＳ 明朝" w:hAnsi="ＭＳ 明朝" w:hint="eastAsia"/>
          <w:sz w:val="22"/>
        </w:rPr>
        <w:t>し、</w:t>
      </w:r>
      <w:r w:rsidR="009F2079">
        <w:rPr>
          <w:rFonts w:ascii="ＭＳ 明朝" w:eastAsia="ＭＳ 明朝" w:hAnsi="ＭＳ 明朝" w:hint="eastAsia"/>
          <w:sz w:val="22"/>
        </w:rPr>
        <w:t>市</w:t>
      </w:r>
      <w:r>
        <w:rPr>
          <w:rFonts w:ascii="ＭＳ 明朝" w:eastAsia="ＭＳ 明朝" w:hAnsi="ＭＳ 明朝" w:hint="eastAsia"/>
          <w:sz w:val="22"/>
        </w:rPr>
        <w:t>の組織課題を分析できる項目とすること。</w:t>
      </w:r>
    </w:p>
    <w:p w14:paraId="54892C21" w14:textId="502E56F4" w:rsidR="00A02C16" w:rsidRDefault="00A02C16" w:rsidP="00573957">
      <w:pPr>
        <w:overflowPunct w:val="0"/>
        <w:autoSpaceDE w:val="0"/>
        <w:ind w:leftChars="272" w:left="791" w:hangingChars="100" w:hanging="220"/>
        <w:jc w:val="left"/>
        <w:textAlignment w:val="center"/>
        <w:rPr>
          <w:rFonts w:ascii="ＭＳ 明朝" w:eastAsia="ＭＳ 明朝" w:hAnsi="ＭＳ 明朝"/>
          <w:sz w:val="22"/>
        </w:rPr>
      </w:pPr>
      <w:r w:rsidRPr="00A02C16">
        <w:rPr>
          <w:rFonts w:ascii="ＭＳ 明朝" w:eastAsia="ＭＳ 明朝" w:hAnsi="ＭＳ 明朝" w:hint="eastAsia"/>
          <w:sz w:val="22"/>
        </w:rPr>
        <w:t>・</w:t>
      </w:r>
      <w:r w:rsidRPr="00A02C16">
        <w:rPr>
          <w:rFonts w:ascii="ＭＳ 明朝" w:eastAsia="ＭＳ 明朝" w:hAnsi="ＭＳ 明朝"/>
          <w:sz w:val="22"/>
        </w:rPr>
        <w:t>エンゲージメント調査の実施に向けて、</w:t>
      </w:r>
      <w:r w:rsidRPr="00A02C16">
        <w:rPr>
          <w:rFonts w:ascii="ＭＳ 明朝" w:eastAsia="ＭＳ 明朝" w:hAnsi="ＭＳ 明朝" w:hint="eastAsia"/>
          <w:sz w:val="22"/>
        </w:rPr>
        <w:t>調査</w:t>
      </w:r>
      <w:r w:rsidRPr="00A02C16">
        <w:rPr>
          <w:rFonts w:ascii="ＭＳ 明朝" w:eastAsia="ＭＳ 明朝" w:hAnsi="ＭＳ 明朝"/>
          <w:sz w:val="22"/>
        </w:rPr>
        <w:t>項目、収集する属性情報・集計方法等について、調査後の分析結果を効果的に施策提案に活用することができるよう、提案を行う</w:t>
      </w:r>
      <w:r w:rsidRPr="00A02C16">
        <w:rPr>
          <w:rFonts w:ascii="ＭＳ 明朝" w:eastAsia="ＭＳ 明朝" w:hAnsi="ＭＳ 明朝" w:hint="eastAsia"/>
          <w:sz w:val="22"/>
        </w:rPr>
        <w:t>こと。また、</w:t>
      </w:r>
      <w:r w:rsidR="009F2079">
        <w:rPr>
          <w:rFonts w:ascii="ＭＳ 明朝" w:eastAsia="ＭＳ 明朝" w:hAnsi="ＭＳ 明朝"/>
          <w:sz w:val="22"/>
        </w:rPr>
        <w:t>市</w:t>
      </w:r>
      <w:r w:rsidRPr="00A02C16">
        <w:rPr>
          <w:rFonts w:ascii="ＭＳ 明朝" w:eastAsia="ＭＳ 明朝" w:hAnsi="ＭＳ 明朝"/>
          <w:sz w:val="22"/>
        </w:rPr>
        <w:t>との協議を十分に行い、設計に反映すること。</w:t>
      </w:r>
    </w:p>
    <w:p w14:paraId="102E0816" w14:textId="77777777" w:rsidR="00A02C16" w:rsidRDefault="00A02C16" w:rsidP="00A02C16">
      <w:pPr>
        <w:overflowPunct w:val="0"/>
        <w:autoSpaceDE w:val="0"/>
        <w:ind w:leftChars="300" w:left="850" w:hangingChars="100" w:hanging="220"/>
        <w:jc w:val="left"/>
        <w:textAlignment w:val="center"/>
        <w:rPr>
          <w:rFonts w:ascii="ＭＳ 明朝" w:eastAsia="ＭＳ 明朝" w:hAnsi="ＭＳ 明朝"/>
          <w:sz w:val="22"/>
        </w:rPr>
      </w:pPr>
      <w:r>
        <w:rPr>
          <w:rFonts w:ascii="ＭＳ 明朝" w:eastAsia="ＭＳ 明朝" w:hAnsi="ＭＳ 明朝" w:hint="eastAsia"/>
          <w:sz w:val="22"/>
        </w:rPr>
        <w:t>・調査範囲は、原則②に示す部署数を対象とする。</w:t>
      </w:r>
    </w:p>
    <w:p w14:paraId="50F8DCAD" w14:textId="77777777" w:rsidR="00A02C16" w:rsidRDefault="00A02C16" w:rsidP="00A02C16">
      <w:pPr>
        <w:overflowPunct w:val="0"/>
        <w:autoSpaceDE w:val="0"/>
        <w:ind w:leftChars="300" w:left="850" w:hangingChars="100" w:hanging="220"/>
        <w:jc w:val="left"/>
        <w:textAlignment w:val="center"/>
        <w:rPr>
          <w:rFonts w:ascii="ＭＳ 明朝" w:eastAsia="ＭＳ 明朝" w:hAnsi="ＭＳ 明朝"/>
          <w:sz w:val="22"/>
        </w:rPr>
      </w:pPr>
      <w:r>
        <w:rPr>
          <w:rFonts w:ascii="ＭＳ 明朝" w:eastAsia="ＭＳ 明朝" w:hAnsi="ＭＳ 明朝" w:hint="eastAsia"/>
          <w:sz w:val="22"/>
        </w:rPr>
        <w:t>・質問数は、課題分析、職員の負担の両面を考慮し最適な数とすること。</w:t>
      </w:r>
    </w:p>
    <w:p w14:paraId="7636CAE3" w14:textId="77777777" w:rsidR="00A02C16" w:rsidRDefault="00A02C16" w:rsidP="00A02C16">
      <w:pPr>
        <w:overflowPunct w:val="0"/>
        <w:autoSpaceDE w:val="0"/>
        <w:ind w:leftChars="300" w:left="850" w:hangingChars="100" w:hanging="220"/>
        <w:jc w:val="left"/>
        <w:textAlignment w:val="center"/>
        <w:rPr>
          <w:rFonts w:ascii="ＭＳ 明朝" w:eastAsia="ＭＳ 明朝" w:hAnsi="ＭＳ 明朝"/>
          <w:sz w:val="22"/>
        </w:rPr>
      </w:pPr>
      <w:r>
        <w:rPr>
          <w:rFonts w:ascii="ＭＳ 明朝" w:eastAsia="ＭＳ 明朝" w:hAnsi="ＭＳ 明朝" w:hint="eastAsia"/>
          <w:sz w:val="22"/>
        </w:rPr>
        <w:t>・調査の学術的根拠、調査範囲、構造、項目、質問数などについて、その理由も含めて提案をおこなうこと。</w:t>
      </w:r>
    </w:p>
    <w:p w14:paraId="2F1251D7" w14:textId="77777777" w:rsidR="00A02C16" w:rsidRDefault="00A02C16" w:rsidP="00A02C16">
      <w:pPr>
        <w:overflowPunct w:val="0"/>
        <w:autoSpaceDE w:val="0"/>
        <w:ind w:leftChars="300" w:left="630" w:firstLineChars="100" w:firstLine="220"/>
        <w:jc w:val="left"/>
        <w:textAlignment w:val="center"/>
        <w:rPr>
          <w:rFonts w:ascii="ＭＳ 明朝" w:eastAsia="ＭＳ 明朝" w:hAnsi="ＭＳ 明朝"/>
          <w:sz w:val="22"/>
        </w:rPr>
      </w:pPr>
    </w:p>
    <w:p w14:paraId="6CDA63D1" w14:textId="5C22E591" w:rsidR="00A02C16" w:rsidRPr="00573957" w:rsidRDefault="00573957" w:rsidP="00573957">
      <w:pPr>
        <w:pStyle w:val="a9"/>
        <w:numPr>
          <w:ilvl w:val="0"/>
          <w:numId w:val="7"/>
        </w:numPr>
        <w:overflowPunct w:val="0"/>
        <w:autoSpaceDE w:val="0"/>
        <w:ind w:hanging="224"/>
        <w:jc w:val="left"/>
        <w:textAlignment w:val="center"/>
        <w:rPr>
          <w:rFonts w:ascii="ＭＳ 明朝" w:eastAsia="ＭＳ 明朝" w:hAnsi="ＭＳ 明朝"/>
          <w:sz w:val="22"/>
        </w:rPr>
      </w:pPr>
      <w:r>
        <w:rPr>
          <w:rFonts w:ascii="ＭＳ 明朝" w:eastAsia="ＭＳ 明朝" w:hAnsi="ＭＳ 明朝" w:hint="eastAsia"/>
          <w:sz w:val="22"/>
        </w:rPr>
        <w:t xml:space="preserve"> </w:t>
      </w:r>
      <w:r w:rsidR="00A02C16" w:rsidRPr="00573957">
        <w:rPr>
          <w:rFonts w:ascii="ＭＳ 明朝" w:eastAsia="ＭＳ 明朝" w:hAnsi="ＭＳ 明朝" w:hint="eastAsia"/>
          <w:sz w:val="22"/>
        </w:rPr>
        <w:t>調査実施時期</w:t>
      </w:r>
    </w:p>
    <w:p w14:paraId="11344A68" w14:textId="3FB163D0" w:rsidR="00A02C16" w:rsidRDefault="00A02C16" w:rsidP="00573957">
      <w:pPr>
        <w:overflowPunct w:val="0"/>
        <w:autoSpaceDE w:val="0"/>
        <w:ind w:leftChars="350" w:left="845" w:hangingChars="50" w:hanging="110"/>
        <w:jc w:val="left"/>
        <w:textAlignment w:val="center"/>
        <w:rPr>
          <w:rFonts w:ascii="ＭＳ 明朝" w:eastAsia="ＭＳ 明朝" w:hAnsi="ＭＳ 明朝"/>
          <w:sz w:val="22"/>
        </w:rPr>
      </w:pPr>
      <w:r>
        <w:rPr>
          <w:rFonts w:ascii="ＭＳ 明朝" w:eastAsia="ＭＳ 明朝" w:hAnsi="ＭＳ 明朝" w:hint="eastAsia"/>
          <w:sz w:val="22"/>
        </w:rPr>
        <w:t>調査実施時期は、令和８年</w:t>
      </w:r>
      <w:r w:rsidR="00477B3C">
        <w:rPr>
          <w:rFonts w:ascii="ＭＳ 明朝" w:eastAsia="ＭＳ 明朝" w:hAnsi="ＭＳ 明朝" w:hint="eastAsia"/>
          <w:sz w:val="22"/>
        </w:rPr>
        <w:t>８</w:t>
      </w:r>
      <w:r>
        <w:rPr>
          <w:rFonts w:ascii="ＭＳ 明朝" w:eastAsia="ＭＳ 明朝" w:hAnsi="ＭＳ 明朝" w:hint="eastAsia"/>
          <w:sz w:val="22"/>
        </w:rPr>
        <w:t>月頃を予定している。</w:t>
      </w:r>
    </w:p>
    <w:p w14:paraId="1E172677" w14:textId="77777777" w:rsidR="00A02C16" w:rsidRDefault="00A02C16" w:rsidP="00A02C16">
      <w:pPr>
        <w:overflowPunct w:val="0"/>
        <w:autoSpaceDE w:val="0"/>
        <w:jc w:val="left"/>
        <w:textAlignment w:val="center"/>
        <w:rPr>
          <w:rFonts w:ascii="ＭＳ 明朝" w:eastAsia="ＭＳ 明朝" w:hAnsi="ＭＳ 明朝"/>
          <w:sz w:val="22"/>
        </w:rPr>
      </w:pPr>
    </w:p>
    <w:p w14:paraId="792B5CEC" w14:textId="2BD427DB" w:rsidR="00A02C16" w:rsidRPr="00573957" w:rsidRDefault="00573957" w:rsidP="00573957">
      <w:pPr>
        <w:pStyle w:val="a9"/>
        <w:numPr>
          <w:ilvl w:val="0"/>
          <w:numId w:val="7"/>
        </w:numPr>
        <w:overflowPunct w:val="0"/>
        <w:autoSpaceDE w:val="0"/>
        <w:ind w:hanging="224"/>
        <w:jc w:val="left"/>
        <w:textAlignment w:val="center"/>
        <w:rPr>
          <w:rFonts w:ascii="ＭＳ 明朝" w:eastAsia="ＭＳ 明朝" w:hAnsi="ＭＳ 明朝"/>
          <w:sz w:val="22"/>
        </w:rPr>
      </w:pPr>
      <w:r>
        <w:rPr>
          <w:rFonts w:ascii="ＭＳ 明朝" w:eastAsia="ＭＳ 明朝" w:hAnsi="ＭＳ 明朝" w:hint="eastAsia"/>
          <w:sz w:val="22"/>
        </w:rPr>
        <w:t xml:space="preserve"> </w:t>
      </w:r>
      <w:r w:rsidR="00A02C16" w:rsidRPr="00573957">
        <w:rPr>
          <w:rFonts w:ascii="ＭＳ 明朝" w:eastAsia="ＭＳ 明朝" w:hAnsi="ＭＳ 明朝" w:hint="eastAsia"/>
          <w:sz w:val="22"/>
        </w:rPr>
        <w:t>調査方法</w:t>
      </w:r>
    </w:p>
    <w:p w14:paraId="0F98C4B2" w14:textId="2757B538" w:rsidR="00A02C16" w:rsidRDefault="00A02C16" w:rsidP="00573957">
      <w:pPr>
        <w:overflowPunct w:val="0"/>
        <w:autoSpaceDE w:val="0"/>
        <w:ind w:leftChars="272" w:left="791" w:hangingChars="100" w:hanging="220"/>
        <w:jc w:val="left"/>
        <w:textAlignment w:val="center"/>
        <w:rPr>
          <w:rFonts w:ascii="ＭＳ 明朝" w:eastAsia="ＭＳ 明朝" w:hAnsi="ＭＳ 明朝"/>
          <w:sz w:val="22"/>
        </w:rPr>
      </w:pPr>
      <w:r>
        <w:rPr>
          <w:rFonts w:ascii="ＭＳ 明朝" w:eastAsia="ＭＳ 明朝" w:hAnsi="ＭＳ 明朝" w:hint="eastAsia"/>
          <w:sz w:val="22"/>
        </w:rPr>
        <w:t>・調査は、</w:t>
      </w:r>
      <w:r w:rsidRPr="000C1169">
        <w:rPr>
          <w:rFonts w:ascii="ＭＳ 明朝" w:eastAsia="ＭＳ 明朝" w:hAnsi="ＭＳ 明朝"/>
          <w:sz w:val="22"/>
        </w:rPr>
        <w:t>調査対象者が</w:t>
      </w:r>
      <w:r>
        <w:rPr>
          <w:rFonts w:ascii="ＭＳ 明朝" w:eastAsia="ＭＳ 明朝" w:hAnsi="ＭＳ 明朝" w:hint="eastAsia"/>
          <w:sz w:val="22"/>
        </w:rPr>
        <w:t>、一人一台パソコン（</w:t>
      </w:r>
      <w:r w:rsidR="009F2079">
        <w:rPr>
          <w:rFonts w:ascii="ＭＳ 明朝" w:eastAsia="ＭＳ 明朝" w:hAnsi="ＭＳ 明朝" w:hint="eastAsia"/>
          <w:sz w:val="22"/>
        </w:rPr>
        <w:t>市</w:t>
      </w:r>
      <w:r>
        <w:rPr>
          <w:rFonts w:ascii="ＭＳ 明朝" w:eastAsia="ＭＳ 明朝" w:hAnsi="ＭＳ 明朝" w:hint="eastAsia"/>
          <w:sz w:val="22"/>
        </w:rPr>
        <w:t>において事務職等の職員一人ひとりに配布されているパソコン）から回答</w:t>
      </w:r>
      <w:r w:rsidRPr="000C1169">
        <w:rPr>
          <w:rFonts w:ascii="ＭＳ 明朝" w:eastAsia="ＭＳ 明朝" w:hAnsi="ＭＳ 明朝"/>
          <w:sz w:val="22"/>
        </w:rPr>
        <w:t>する</w:t>
      </w:r>
      <w:r>
        <w:rPr>
          <w:rFonts w:ascii="ＭＳ 明朝" w:eastAsia="ＭＳ 明朝" w:hAnsi="ＭＳ 明朝" w:hint="eastAsia"/>
          <w:sz w:val="22"/>
        </w:rPr>
        <w:t>方法を基本とする</w:t>
      </w:r>
      <w:r w:rsidRPr="000C1169">
        <w:rPr>
          <w:rFonts w:ascii="ＭＳ 明朝" w:eastAsia="ＭＳ 明朝" w:hAnsi="ＭＳ 明朝"/>
          <w:sz w:val="22"/>
        </w:rPr>
        <w:t>。</w:t>
      </w:r>
      <w:r w:rsidR="00DA39C0">
        <w:rPr>
          <w:rFonts w:ascii="ＭＳ 明朝" w:eastAsia="ＭＳ 明朝" w:hAnsi="ＭＳ 明朝" w:hint="eastAsia"/>
          <w:sz w:val="22"/>
        </w:rPr>
        <w:t>受託者</w:t>
      </w:r>
      <w:r w:rsidR="007F3A6B">
        <w:rPr>
          <w:rFonts w:ascii="ＭＳ 明朝" w:eastAsia="ＭＳ 明朝" w:hAnsi="ＭＳ 明朝" w:hint="eastAsia"/>
          <w:sz w:val="22"/>
        </w:rPr>
        <w:t>は、アンケートフォーム</w:t>
      </w:r>
      <w:r w:rsidR="00D66CA1">
        <w:rPr>
          <w:rFonts w:ascii="ＭＳ 明朝" w:eastAsia="ＭＳ 明朝" w:hAnsi="ＭＳ 明朝" w:hint="eastAsia"/>
          <w:sz w:val="22"/>
        </w:rPr>
        <w:t>を作成して対象者に調査を行うこと。</w:t>
      </w:r>
    </w:p>
    <w:p w14:paraId="72BE96FC" w14:textId="1487BA2A" w:rsidR="00A02C16" w:rsidRDefault="00A02C16" w:rsidP="00573957">
      <w:pPr>
        <w:overflowPunct w:val="0"/>
        <w:autoSpaceDE w:val="0"/>
        <w:ind w:leftChars="272" w:left="791" w:hangingChars="100" w:hanging="220"/>
        <w:jc w:val="left"/>
        <w:textAlignment w:val="center"/>
        <w:rPr>
          <w:rFonts w:ascii="ＭＳ 明朝" w:eastAsia="ＭＳ 明朝" w:hAnsi="ＭＳ 明朝"/>
          <w:sz w:val="22"/>
        </w:rPr>
      </w:pPr>
      <w:r>
        <w:rPr>
          <w:rFonts w:ascii="ＭＳ 明朝" w:eastAsia="ＭＳ 明朝" w:hAnsi="ＭＳ 明朝" w:hint="eastAsia"/>
          <w:sz w:val="22"/>
        </w:rPr>
        <w:t>・一人一台パソコンが無い調査対象者については、紙（マークシート等）による回答も可能とすること（対象人数</w:t>
      </w:r>
      <w:r w:rsidR="00CA4B3F" w:rsidRPr="00CA4B3F">
        <w:rPr>
          <w:rFonts w:ascii="ＭＳ 明朝" w:eastAsia="ＭＳ 明朝" w:hAnsi="ＭＳ 明朝" w:hint="eastAsia"/>
          <w:sz w:val="22"/>
        </w:rPr>
        <w:t>１１０</w:t>
      </w:r>
      <w:r w:rsidRPr="00D563E8">
        <w:rPr>
          <w:rFonts w:ascii="ＭＳ 明朝" w:eastAsia="ＭＳ 明朝" w:hAnsi="ＭＳ 明朝" w:hint="eastAsia"/>
          <w:sz w:val="22"/>
        </w:rPr>
        <w:t>人程度</w:t>
      </w:r>
      <w:r>
        <w:rPr>
          <w:rFonts w:ascii="ＭＳ 明朝" w:eastAsia="ＭＳ 明朝" w:hAnsi="ＭＳ 明朝" w:hint="eastAsia"/>
          <w:sz w:val="22"/>
        </w:rPr>
        <w:t>）。</w:t>
      </w:r>
    </w:p>
    <w:p w14:paraId="14B335D7" w14:textId="7357DE59" w:rsidR="00A02C16" w:rsidRPr="00947D51" w:rsidRDefault="00A02C16" w:rsidP="00573957">
      <w:pPr>
        <w:overflowPunct w:val="0"/>
        <w:autoSpaceDE w:val="0"/>
        <w:ind w:leftChars="271" w:left="789" w:hangingChars="100" w:hanging="220"/>
        <w:jc w:val="left"/>
        <w:textAlignment w:val="center"/>
        <w:rPr>
          <w:rFonts w:ascii="ＭＳ 明朝" w:eastAsia="ＭＳ 明朝" w:hAnsi="ＭＳ 明朝"/>
          <w:sz w:val="22"/>
        </w:rPr>
      </w:pPr>
      <w:r>
        <w:rPr>
          <w:rFonts w:ascii="ＭＳ 明朝" w:eastAsia="ＭＳ 明朝" w:hAnsi="ＭＳ 明朝" w:hint="eastAsia"/>
          <w:sz w:val="22"/>
        </w:rPr>
        <w:t>・</w:t>
      </w:r>
      <w:r w:rsidR="00DA39C0">
        <w:rPr>
          <w:rFonts w:ascii="ＭＳ 明朝" w:eastAsia="ＭＳ 明朝" w:hAnsi="ＭＳ 明朝" w:hint="eastAsia"/>
          <w:sz w:val="22"/>
        </w:rPr>
        <w:t>受託者</w:t>
      </w:r>
      <w:r w:rsidRPr="00947D51">
        <w:rPr>
          <w:rFonts w:ascii="ＭＳ 明朝" w:eastAsia="ＭＳ 明朝" w:hAnsi="ＭＳ 明朝" w:hint="eastAsia"/>
          <w:sz w:val="22"/>
        </w:rPr>
        <w:t>は、</w:t>
      </w:r>
      <w:r w:rsidR="00DA39C0">
        <w:rPr>
          <w:rFonts w:ascii="ＭＳ 明朝" w:eastAsia="ＭＳ 明朝" w:hAnsi="ＭＳ 明朝" w:hint="eastAsia"/>
          <w:sz w:val="22"/>
        </w:rPr>
        <w:t>委託者</w:t>
      </w:r>
      <w:r w:rsidRPr="00947D51">
        <w:rPr>
          <w:rFonts w:ascii="ＭＳ 明朝" w:eastAsia="ＭＳ 明朝" w:hAnsi="ＭＳ 明朝" w:hint="eastAsia"/>
          <w:sz w:val="22"/>
        </w:rPr>
        <w:t>との協議を行い、調査方法（調査項目、属性の種類、調査への回答方法、リマインドの方法等）、集計方法、分析及び改善策提案の方法等について十分調整を行った上で業務を実施すること。</w:t>
      </w:r>
    </w:p>
    <w:p w14:paraId="75CD63E4" w14:textId="77777777" w:rsidR="00255613" w:rsidRDefault="00255613" w:rsidP="00255613">
      <w:pPr>
        <w:overflowPunct w:val="0"/>
        <w:autoSpaceDE w:val="0"/>
        <w:jc w:val="left"/>
        <w:textAlignment w:val="center"/>
        <w:rPr>
          <w:rFonts w:ascii="ＭＳ 明朝" w:eastAsia="ＭＳ 明朝" w:hAnsi="ＭＳ 明朝"/>
          <w:sz w:val="22"/>
        </w:rPr>
      </w:pPr>
    </w:p>
    <w:p w14:paraId="3EA22802" w14:textId="5DD28A52" w:rsidR="00A02C16" w:rsidRPr="00255613" w:rsidRDefault="00255613" w:rsidP="00255613">
      <w:pPr>
        <w:overflowPunct w:val="0"/>
        <w:autoSpaceDE w:val="0"/>
        <w:ind w:firstLineChars="100" w:firstLine="220"/>
        <w:jc w:val="left"/>
        <w:textAlignment w:val="center"/>
        <w:rPr>
          <w:rFonts w:ascii="ＭＳ 明朝" w:eastAsia="ＭＳ 明朝" w:hAnsi="ＭＳ 明朝"/>
          <w:sz w:val="22"/>
        </w:rPr>
      </w:pPr>
      <w:r>
        <w:rPr>
          <w:rFonts w:ascii="ＭＳ 明朝" w:eastAsia="ＭＳ 明朝" w:hAnsi="ＭＳ 明朝" w:hint="eastAsia"/>
          <w:sz w:val="22"/>
        </w:rPr>
        <w:t>(2)</w:t>
      </w:r>
      <w:r w:rsidR="00A02C16" w:rsidRPr="00255613">
        <w:rPr>
          <w:rFonts w:ascii="ＭＳ 明朝" w:eastAsia="ＭＳ 明朝" w:hAnsi="ＭＳ 明朝" w:hint="eastAsia"/>
          <w:sz w:val="22"/>
        </w:rPr>
        <w:t>庁内向け説明資料作成</w:t>
      </w:r>
    </w:p>
    <w:p w14:paraId="6DE5B41C" w14:textId="6D348745" w:rsidR="00A02C16" w:rsidRDefault="00A02C16" w:rsidP="00A02C16">
      <w:pPr>
        <w:overflowPunct w:val="0"/>
        <w:autoSpaceDE w:val="0"/>
        <w:ind w:leftChars="199" w:left="638" w:hangingChars="100" w:hanging="220"/>
        <w:jc w:val="left"/>
        <w:textAlignment w:val="center"/>
        <w:rPr>
          <w:rFonts w:ascii="ＭＳ 明朝" w:eastAsia="ＭＳ 明朝" w:hAnsi="ＭＳ 明朝"/>
          <w:sz w:val="22"/>
        </w:rPr>
      </w:pPr>
      <w:r w:rsidRPr="00947D51">
        <w:rPr>
          <w:rFonts w:ascii="ＭＳ 明朝" w:eastAsia="ＭＳ 明朝" w:hAnsi="ＭＳ 明朝" w:hint="eastAsia"/>
          <w:sz w:val="22"/>
        </w:rPr>
        <w:t>・</w:t>
      </w:r>
      <w:r>
        <w:rPr>
          <w:rFonts w:ascii="ＭＳ 明朝" w:eastAsia="ＭＳ 明朝" w:hAnsi="ＭＳ 明朝" w:hint="eastAsia"/>
          <w:sz w:val="22"/>
        </w:rPr>
        <w:t>庁内において、職員のエンゲージメントを把握し、その改善を図ることの意義や重要性の理解を浸透させることが重要であるため、</w:t>
      </w:r>
      <w:r w:rsidR="00DA39C0">
        <w:rPr>
          <w:rFonts w:ascii="ＭＳ 明朝" w:eastAsia="ＭＳ 明朝" w:hAnsi="ＭＳ 明朝" w:hint="eastAsia"/>
          <w:sz w:val="22"/>
        </w:rPr>
        <w:t>受託者</w:t>
      </w:r>
      <w:r w:rsidRPr="00947D51">
        <w:rPr>
          <w:rFonts w:ascii="ＭＳ 明朝" w:eastAsia="ＭＳ 明朝" w:hAnsi="ＭＳ 明朝" w:hint="eastAsia"/>
          <w:sz w:val="22"/>
        </w:rPr>
        <w:t>は、説明に使用する資料（エンゲージメント調査の意義及び概要、調査項目、調査方法、分析結果や改善策提案のイメージ等）を作成</w:t>
      </w:r>
      <w:r>
        <w:rPr>
          <w:rFonts w:ascii="ＭＳ 明朝" w:eastAsia="ＭＳ 明朝" w:hAnsi="ＭＳ 明朝" w:hint="eastAsia"/>
          <w:sz w:val="22"/>
        </w:rPr>
        <w:t>するとともに、</w:t>
      </w:r>
      <w:r w:rsidR="00DA39C0">
        <w:rPr>
          <w:rFonts w:ascii="ＭＳ 明朝" w:eastAsia="ＭＳ 明朝" w:hAnsi="ＭＳ 明朝" w:hint="eastAsia"/>
          <w:sz w:val="22"/>
        </w:rPr>
        <w:t>委託者</w:t>
      </w:r>
      <w:r>
        <w:rPr>
          <w:rFonts w:ascii="ＭＳ 明朝" w:eastAsia="ＭＳ 明朝" w:hAnsi="ＭＳ 明朝" w:hint="eastAsia"/>
          <w:sz w:val="22"/>
        </w:rPr>
        <w:t>が職員向けに行う説明会等の支援をおこなうこと。</w:t>
      </w:r>
      <w:r w:rsidR="00B01E23" w:rsidRPr="00B01E23">
        <w:rPr>
          <w:rFonts w:ascii="ＭＳ 明朝" w:eastAsia="ＭＳ 明朝" w:hAnsi="ＭＳ 明朝" w:hint="eastAsia"/>
          <w:sz w:val="22"/>
        </w:rPr>
        <w:t>なお、説明会の実施に当たっては、説明内容をまとめた動画を作成し、庁内へ配布する方法による説明を行うことも可能とする。</w:t>
      </w:r>
    </w:p>
    <w:p w14:paraId="203B78C8" w14:textId="26F1F393" w:rsidR="00A02C16" w:rsidRPr="00947D51" w:rsidRDefault="00A02C16" w:rsidP="00A02C16">
      <w:pPr>
        <w:overflowPunct w:val="0"/>
        <w:autoSpaceDE w:val="0"/>
        <w:ind w:leftChars="199" w:left="638" w:hangingChars="100" w:hanging="220"/>
        <w:jc w:val="left"/>
        <w:textAlignment w:val="center"/>
        <w:rPr>
          <w:rFonts w:ascii="ＭＳ 明朝" w:eastAsia="ＭＳ 明朝" w:hAnsi="ＭＳ 明朝"/>
          <w:sz w:val="22"/>
        </w:rPr>
      </w:pPr>
      <w:r w:rsidRPr="00947D51">
        <w:rPr>
          <w:rFonts w:ascii="ＭＳ 明朝" w:eastAsia="ＭＳ 明朝" w:hAnsi="ＭＳ 明朝" w:hint="eastAsia"/>
          <w:sz w:val="22"/>
        </w:rPr>
        <w:t>・</w:t>
      </w:r>
      <w:r w:rsidR="00DA39C0">
        <w:rPr>
          <w:rFonts w:ascii="ＭＳ 明朝" w:eastAsia="ＭＳ 明朝" w:hAnsi="ＭＳ 明朝" w:hint="eastAsia"/>
          <w:sz w:val="22"/>
        </w:rPr>
        <w:t>受託者</w:t>
      </w:r>
      <w:r w:rsidRPr="00947D51">
        <w:rPr>
          <w:rFonts w:ascii="ＭＳ 明朝" w:eastAsia="ＭＳ 明朝" w:hAnsi="ＭＳ 明朝" w:hint="eastAsia"/>
          <w:sz w:val="22"/>
        </w:rPr>
        <w:t>は、調査対象者向けの資料（回答方法、ＷＥＢシステム操作方法等）を作成する</w:t>
      </w:r>
      <w:r>
        <w:rPr>
          <w:rFonts w:ascii="ＭＳ 明朝" w:eastAsia="ＭＳ 明朝" w:hAnsi="ＭＳ 明朝" w:hint="eastAsia"/>
          <w:sz w:val="22"/>
        </w:rPr>
        <w:t>とともに、</w:t>
      </w:r>
      <w:r w:rsidRPr="00947D51">
        <w:rPr>
          <w:rFonts w:ascii="ＭＳ 明朝" w:eastAsia="ＭＳ 明朝" w:hAnsi="ＭＳ 明朝" w:hint="eastAsia"/>
          <w:sz w:val="22"/>
        </w:rPr>
        <w:t>ＷＥＢシステムの操作方法等について、</w:t>
      </w:r>
      <w:r w:rsidR="00DA39C0">
        <w:rPr>
          <w:rFonts w:ascii="ＭＳ 明朝" w:eastAsia="ＭＳ 明朝" w:hAnsi="ＭＳ 明朝" w:hint="eastAsia"/>
          <w:sz w:val="22"/>
        </w:rPr>
        <w:t>委託者</w:t>
      </w:r>
      <w:r w:rsidRPr="00947D51">
        <w:rPr>
          <w:rFonts w:ascii="ＭＳ 明朝" w:eastAsia="ＭＳ 明朝" w:hAnsi="ＭＳ 明朝" w:hint="eastAsia"/>
          <w:sz w:val="22"/>
        </w:rPr>
        <w:t>に十分な説明を行うこと。</w:t>
      </w:r>
    </w:p>
    <w:p w14:paraId="249545A2" w14:textId="20FA7893" w:rsidR="00A02C16" w:rsidRPr="00947D51" w:rsidRDefault="00A02C16" w:rsidP="00A02C16">
      <w:pPr>
        <w:overflowPunct w:val="0"/>
        <w:autoSpaceDE w:val="0"/>
        <w:ind w:leftChars="199" w:left="638" w:hangingChars="100" w:hanging="220"/>
        <w:jc w:val="left"/>
        <w:textAlignment w:val="center"/>
        <w:rPr>
          <w:rFonts w:ascii="ＭＳ 明朝" w:eastAsia="ＭＳ 明朝" w:hAnsi="ＭＳ 明朝"/>
          <w:sz w:val="22"/>
        </w:rPr>
      </w:pPr>
      <w:r w:rsidRPr="00947D51">
        <w:rPr>
          <w:rFonts w:ascii="ＭＳ 明朝" w:eastAsia="ＭＳ 明朝" w:hAnsi="ＭＳ 明朝"/>
          <w:sz w:val="22"/>
        </w:rPr>
        <w:t>・</w:t>
      </w:r>
      <w:r w:rsidR="00DA39C0">
        <w:rPr>
          <w:rFonts w:ascii="ＭＳ 明朝" w:eastAsia="ＭＳ 明朝" w:hAnsi="ＭＳ 明朝"/>
          <w:sz w:val="22"/>
        </w:rPr>
        <w:t>受託者</w:t>
      </w:r>
      <w:r w:rsidRPr="00947D51">
        <w:rPr>
          <w:rFonts w:ascii="ＭＳ 明朝" w:eastAsia="ＭＳ 明朝" w:hAnsi="ＭＳ 明朝"/>
          <w:sz w:val="22"/>
        </w:rPr>
        <w:t>は、</w:t>
      </w:r>
      <w:r w:rsidR="00DA39C0">
        <w:rPr>
          <w:rFonts w:ascii="ＭＳ 明朝" w:eastAsia="ＭＳ 明朝" w:hAnsi="ＭＳ 明朝"/>
          <w:sz w:val="22"/>
        </w:rPr>
        <w:t>委託者</w:t>
      </w:r>
      <w:r w:rsidRPr="00947D51">
        <w:rPr>
          <w:rFonts w:ascii="ＭＳ 明朝" w:eastAsia="ＭＳ 明朝" w:hAnsi="ＭＳ 明朝"/>
          <w:sz w:val="22"/>
        </w:rPr>
        <w:t>と協議の上、調査に関する調査対象者</w:t>
      </w:r>
      <w:r w:rsidRPr="00947D51">
        <w:rPr>
          <w:rFonts w:ascii="ＭＳ 明朝" w:eastAsia="ＭＳ 明朝" w:hAnsi="ＭＳ 明朝" w:hint="eastAsia"/>
          <w:sz w:val="22"/>
        </w:rPr>
        <w:t>等</w:t>
      </w:r>
      <w:r w:rsidRPr="00947D51">
        <w:rPr>
          <w:rFonts w:ascii="ＭＳ 明朝" w:eastAsia="ＭＳ 明朝" w:hAnsi="ＭＳ 明朝"/>
          <w:sz w:val="22"/>
        </w:rPr>
        <w:t>からの</w:t>
      </w:r>
      <w:r>
        <w:rPr>
          <w:rFonts w:ascii="ＭＳ 明朝" w:eastAsia="ＭＳ 明朝" w:hAnsi="ＭＳ 明朝" w:hint="eastAsia"/>
          <w:sz w:val="22"/>
        </w:rPr>
        <w:t>問い合わせ</w:t>
      </w:r>
      <w:r w:rsidRPr="00947D51">
        <w:rPr>
          <w:rFonts w:ascii="ＭＳ 明朝" w:eastAsia="ＭＳ 明朝" w:hAnsi="ＭＳ 明朝"/>
          <w:sz w:val="22"/>
        </w:rPr>
        <w:t>等に対応する</w:t>
      </w:r>
      <w:r w:rsidRPr="00947D51">
        <w:rPr>
          <w:rFonts w:ascii="ＭＳ 明朝" w:eastAsia="ＭＳ 明朝" w:hAnsi="ＭＳ 明朝" w:hint="eastAsia"/>
          <w:sz w:val="22"/>
        </w:rPr>
        <w:t>体制</w:t>
      </w:r>
      <w:r w:rsidRPr="00947D51">
        <w:rPr>
          <w:rFonts w:ascii="ＭＳ 明朝" w:eastAsia="ＭＳ 明朝" w:hAnsi="ＭＳ 明朝"/>
          <w:sz w:val="22"/>
        </w:rPr>
        <w:t>を構築する</w:t>
      </w:r>
      <w:r>
        <w:rPr>
          <w:rFonts w:ascii="ＭＳ 明朝" w:eastAsia="ＭＳ 明朝" w:hAnsi="ＭＳ 明朝" w:hint="eastAsia"/>
          <w:sz w:val="22"/>
        </w:rPr>
        <w:t>こと</w:t>
      </w:r>
      <w:r w:rsidRPr="00947D51">
        <w:rPr>
          <w:rFonts w:ascii="ＭＳ 明朝" w:eastAsia="ＭＳ 明朝" w:hAnsi="ＭＳ 明朝"/>
          <w:sz w:val="22"/>
        </w:rPr>
        <w:t>。</w:t>
      </w:r>
    </w:p>
    <w:p w14:paraId="1BBD2C16" w14:textId="77777777" w:rsidR="00255613" w:rsidRDefault="00255613" w:rsidP="00255613">
      <w:pPr>
        <w:overflowPunct w:val="0"/>
        <w:autoSpaceDE w:val="0"/>
        <w:jc w:val="left"/>
        <w:textAlignment w:val="center"/>
        <w:rPr>
          <w:rFonts w:ascii="ＭＳ 明朝" w:eastAsia="ＭＳ 明朝" w:hAnsi="ＭＳ 明朝"/>
          <w:sz w:val="22"/>
        </w:rPr>
      </w:pPr>
    </w:p>
    <w:p w14:paraId="5F326B61" w14:textId="7E4729DB" w:rsidR="00A02C16" w:rsidRPr="00255613" w:rsidRDefault="00255613" w:rsidP="00255613">
      <w:pPr>
        <w:overflowPunct w:val="0"/>
        <w:autoSpaceDE w:val="0"/>
        <w:ind w:firstLineChars="100" w:firstLine="220"/>
        <w:jc w:val="left"/>
        <w:textAlignment w:val="center"/>
        <w:rPr>
          <w:rFonts w:ascii="ＭＳ 明朝" w:eastAsia="ＭＳ 明朝" w:hAnsi="ＭＳ 明朝"/>
          <w:sz w:val="22"/>
        </w:rPr>
      </w:pPr>
      <w:r>
        <w:rPr>
          <w:rFonts w:ascii="ＭＳ 明朝" w:eastAsia="ＭＳ 明朝" w:hAnsi="ＭＳ 明朝" w:hint="eastAsia"/>
          <w:sz w:val="22"/>
        </w:rPr>
        <w:t>(3)</w:t>
      </w:r>
      <w:r w:rsidR="00A02C16" w:rsidRPr="00255613">
        <w:rPr>
          <w:rFonts w:ascii="ＭＳ 明朝" w:eastAsia="ＭＳ 明朝" w:hAnsi="ＭＳ 明朝"/>
          <w:sz w:val="22"/>
        </w:rPr>
        <w:t>エンゲージメント調査</w:t>
      </w:r>
      <w:r w:rsidR="00A02C16" w:rsidRPr="00255613">
        <w:rPr>
          <w:rFonts w:ascii="ＭＳ 明朝" w:eastAsia="ＭＳ 明朝" w:hAnsi="ＭＳ 明朝" w:hint="eastAsia"/>
          <w:sz w:val="22"/>
        </w:rPr>
        <w:t>の実施</w:t>
      </w:r>
    </w:p>
    <w:p w14:paraId="2C4E6452" w14:textId="77777777" w:rsidR="00A02C16" w:rsidRDefault="00A02C16" w:rsidP="00A02C16">
      <w:pPr>
        <w:overflowPunct w:val="0"/>
        <w:autoSpaceDE w:val="0"/>
        <w:ind w:leftChars="200" w:left="420"/>
        <w:jc w:val="left"/>
        <w:textAlignment w:val="center"/>
        <w:rPr>
          <w:rFonts w:ascii="ＭＳ 明朝" w:eastAsia="ＭＳ 明朝" w:hAnsi="ＭＳ 明朝"/>
          <w:sz w:val="22"/>
        </w:rPr>
      </w:pPr>
      <w:r>
        <w:rPr>
          <w:rFonts w:ascii="ＭＳ 明朝" w:eastAsia="ＭＳ 明朝" w:hAnsi="ＭＳ 明朝" w:hint="eastAsia"/>
          <w:sz w:val="22"/>
        </w:rPr>
        <w:t>①調査実施</w:t>
      </w:r>
    </w:p>
    <w:p w14:paraId="1761E9B3" w14:textId="087CE573" w:rsidR="00D66CA1" w:rsidRDefault="00D66CA1" w:rsidP="00B02B23">
      <w:pPr>
        <w:overflowPunct w:val="0"/>
        <w:autoSpaceDE w:val="0"/>
        <w:ind w:leftChars="200" w:left="860" w:hangingChars="200" w:hanging="440"/>
        <w:jc w:val="left"/>
        <w:textAlignment w:val="center"/>
        <w:rPr>
          <w:rFonts w:ascii="ＭＳ 明朝" w:eastAsia="ＭＳ 明朝" w:hAnsi="ＭＳ 明朝"/>
          <w:sz w:val="22"/>
        </w:rPr>
      </w:pPr>
      <w:r>
        <w:rPr>
          <w:rFonts w:ascii="ＭＳ 明朝" w:eastAsia="ＭＳ 明朝" w:hAnsi="ＭＳ 明朝" w:hint="eastAsia"/>
          <w:sz w:val="22"/>
        </w:rPr>
        <w:t xml:space="preserve">　・</w:t>
      </w:r>
      <w:r w:rsidR="00DA39C0">
        <w:rPr>
          <w:rFonts w:ascii="ＭＳ 明朝" w:eastAsia="ＭＳ 明朝" w:hAnsi="ＭＳ 明朝" w:hint="eastAsia"/>
          <w:sz w:val="22"/>
        </w:rPr>
        <w:t>受託者</w:t>
      </w:r>
      <w:r w:rsidR="00B02B23">
        <w:rPr>
          <w:rFonts w:ascii="ＭＳ 明朝" w:eastAsia="ＭＳ 明朝" w:hAnsi="ＭＳ 明朝" w:hint="eastAsia"/>
          <w:sz w:val="22"/>
        </w:rPr>
        <w:t>は、</w:t>
      </w:r>
      <w:r w:rsidR="00B02B23" w:rsidRPr="00B02B23">
        <w:rPr>
          <w:rFonts w:ascii="ＭＳ 明朝" w:eastAsia="ＭＳ 明朝" w:hAnsi="ＭＳ 明朝" w:hint="eastAsia"/>
          <w:sz w:val="22"/>
        </w:rPr>
        <w:t>依頼文書及び一人</w:t>
      </w:r>
      <w:r w:rsidR="00B02B23">
        <w:rPr>
          <w:rFonts w:ascii="ＭＳ 明朝" w:eastAsia="ＭＳ 明朝" w:hAnsi="ＭＳ 明朝" w:hint="eastAsia"/>
          <w:sz w:val="22"/>
        </w:rPr>
        <w:t>一</w:t>
      </w:r>
      <w:r w:rsidR="00B02B23" w:rsidRPr="00B02B23">
        <w:rPr>
          <w:rFonts w:ascii="ＭＳ 明朝" w:eastAsia="ＭＳ 明朝" w:hAnsi="ＭＳ 明朝" w:hint="eastAsia"/>
          <w:sz w:val="22"/>
        </w:rPr>
        <w:t>台パソコンのない調査対象者向けの回答用紙の作成を行う</w:t>
      </w:r>
      <w:r w:rsidR="00B02B23">
        <w:rPr>
          <w:rFonts w:ascii="ＭＳ 明朝" w:eastAsia="ＭＳ 明朝" w:hAnsi="ＭＳ 明朝" w:hint="eastAsia"/>
          <w:sz w:val="22"/>
        </w:rPr>
        <w:t>。</w:t>
      </w:r>
      <w:r w:rsidR="00B02B23" w:rsidRPr="00B02B23">
        <w:rPr>
          <w:rFonts w:ascii="ＭＳ 明朝" w:eastAsia="ＭＳ 明朝" w:hAnsi="ＭＳ 明朝" w:hint="eastAsia"/>
          <w:sz w:val="22"/>
        </w:rPr>
        <w:t>回答用紙は、</w:t>
      </w:r>
      <w:r w:rsidR="00DA39C0">
        <w:rPr>
          <w:rFonts w:ascii="ＭＳ 明朝" w:eastAsia="ＭＳ 明朝" w:hAnsi="ＭＳ 明朝" w:hint="eastAsia"/>
          <w:sz w:val="22"/>
        </w:rPr>
        <w:t>委託者</w:t>
      </w:r>
      <w:r w:rsidR="00B02B23" w:rsidRPr="00B02B23">
        <w:rPr>
          <w:rFonts w:ascii="ＭＳ 明朝" w:eastAsia="ＭＳ 明朝" w:hAnsi="ＭＳ 明朝" w:hint="eastAsia"/>
          <w:sz w:val="22"/>
        </w:rPr>
        <w:t>が用紙を回収し、</w:t>
      </w:r>
      <w:r w:rsidR="00DA39C0">
        <w:rPr>
          <w:rFonts w:ascii="ＭＳ 明朝" w:eastAsia="ＭＳ 明朝" w:hAnsi="ＭＳ 明朝" w:hint="eastAsia"/>
          <w:sz w:val="22"/>
        </w:rPr>
        <w:t>受託者</w:t>
      </w:r>
      <w:r w:rsidR="00B02B23" w:rsidRPr="00B02B23">
        <w:rPr>
          <w:rFonts w:ascii="ＭＳ 明朝" w:eastAsia="ＭＳ 明朝" w:hAnsi="ＭＳ 明朝" w:hint="eastAsia"/>
          <w:sz w:val="22"/>
        </w:rPr>
        <w:t>に送付するため、集約を行う</w:t>
      </w:r>
      <w:r w:rsidR="00B02B23">
        <w:rPr>
          <w:rFonts w:ascii="ＭＳ 明朝" w:eastAsia="ＭＳ 明朝" w:hAnsi="ＭＳ 明朝" w:hint="eastAsia"/>
          <w:sz w:val="22"/>
        </w:rPr>
        <w:lastRenderedPageBreak/>
        <w:t>こと</w:t>
      </w:r>
      <w:r w:rsidR="00B02B23" w:rsidRPr="00B02B23">
        <w:rPr>
          <w:rFonts w:ascii="ＭＳ 明朝" w:eastAsia="ＭＳ 明朝" w:hAnsi="ＭＳ 明朝" w:hint="eastAsia"/>
          <w:sz w:val="22"/>
        </w:rPr>
        <w:t>。</w:t>
      </w:r>
    </w:p>
    <w:p w14:paraId="210B52A8" w14:textId="1F40DE6B" w:rsidR="00A02C16" w:rsidRDefault="00A02C16" w:rsidP="00A02C16">
      <w:pPr>
        <w:overflowPunct w:val="0"/>
        <w:autoSpaceDE w:val="0"/>
        <w:ind w:leftChars="300" w:left="850" w:hangingChars="100" w:hanging="220"/>
        <w:jc w:val="left"/>
        <w:textAlignment w:val="center"/>
        <w:rPr>
          <w:rFonts w:ascii="ＭＳ 明朝" w:eastAsia="ＭＳ 明朝" w:hAnsi="ＭＳ 明朝"/>
          <w:sz w:val="22"/>
        </w:rPr>
      </w:pPr>
      <w:r>
        <w:rPr>
          <w:rFonts w:ascii="ＭＳ 明朝" w:eastAsia="ＭＳ 明朝" w:hAnsi="ＭＳ 明朝" w:hint="eastAsia"/>
          <w:sz w:val="22"/>
        </w:rPr>
        <w:t>・</w:t>
      </w:r>
      <w:r w:rsidR="00DA39C0">
        <w:rPr>
          <w:rFonts w:ascii="ＭＳ 明朝" w:eastAsia="ＭＳ 明朝" w:hAnsi="ＭＳ 明朝" w:hint="eastAsia"/>
          <w:sz w:val="22"/>
        </w:rPr>
        <w:t>受託者</w:t>
      </w:r>
      <w:r>
        <w:rPr>
          <w:rFonts w:ascii="ＭＳ 明朝" w:eastAsia="ＭＳ 明朝" w:hAnsi="ＭＳ 明朝" w:hint="eastAsia"/>
          <w:sz w:val="22"/>
        </w:rPr>
        <w:t>は、回答状況を定期的にモニタリングし、</w:t>
      </w:r>
      <w:r w:rsidR="00DA39C0">
        <w:rPr>
          <w:rFonts w:ascii="ＭＳ 明朝" w:eastAsia="ＭＳ 明朝" w:hAnsi="ＭＳ 明朝" w:hint="eastAsia"/>
          <w:sz w:val="22"/>
        </w:rPr>
        <w:t>委託者</w:t>
      </w:r>
      <w:r>
        <w:rPr>
          <w:rFonts w:ascii="ＭＳ 明朝" w:eastAsia="ＭＳ 明朝" w:hAnsi="ＭＳ 明朝" w:hint="eastAsia"/>
          <w:sz w:val="22"/>
        </w:rPr>
        <w:t>と連携して、適切なリマインドを行い、回答率の向上に努めること。</w:t>
      </w:r>
    </w:p>
    <w:p w14:paraId="4A6EC4BB" w14:textId="77777777" w:rsidR="00A02C16" w:rsidRPr="00CB3FB5" w:rsidRDefault="00A02C16" w:rsidP="00A02C16">
      <w:pPr>
        <w:overflowPunct w:val="0"/>
        <w:autoSpaceDE w:val="0"/>
        <w:ind w:leftChars="200" w:left="420"/>
        <w:jc w:val="left"/>
        <w:textAlignment w:val="center"/>
        <w:rPr>
          <w:rFonts w:ascii="ＭＳ 明朝" w:eastAsia="ＭＳ 明朝" w:hAnsi="ＭＳ 明朝"/>
          <w:sz w:val="22"/>
        </w:rPr>
      </w:pPr>
    </w:p>
    <w:p w14:paraId="167E21A3" w14:textId="77777777" w:rsidR="00A02C16" w:rsidRPr="001F1324" w:rsidRDefault="00A02C16" w:rsidP="00A02C16">
      <w:pPr>
        <w:overflowPunct w:val="0"/>
        <w:autoSpaceDE w:val="0"/>
        <w:ind w:leftChars="200" w:left="420"/>
        <w:jc w:val="left"/>
        <w:textAlignment w:val="center"/>
        <w:rPr>
          <w:rFonts w:ascii="ＭＳ 明朝" w:eastAsia="ＭＳ 明朝" w:hAnsi="ＭＳ 明朝"/>
          <w:sz w:val="22"/>
        </w:rPr>
      </w:pPr>
      <w:r>
        <w:rPr>
          <w:rFonts w:ascii="ＭＳ 明朝" w:eastAsia="ＭＳ 明朝" w:hAnsi="ＭＳ 明朝" w:hint="eastAsia"/>
          <w:sz w:val="22"/>
        </w:rPr>
        <w:t>②集計・</w:t>
      </w:r>
      <w:r w:rsidRPr="001F1324">
        <w:rPr>
          <w:rFonts w:ascii="ＭＳ 明朝" w:eastAsia="ＭＳ 明朝" w:hAnsi="ＭＳ 明朝" w:hint="eastAsia"/>
          <w:sz w:val="22"/>
        </w:rPr>
        <w:t>分析</w:t>
      </w:r>
    </w:p>
    <w:p w14:paraId="7FDD2CAC" w14:textId="4B79FD25" w:rsidR="00A02C16" w:rsidRDefault="00A02C16" w:rsidP="00A02C16">
      <w:pPr>
        <w:overflowPunct w:val="0"/>
        <w:autoSpaceDE w:val="0"/>
        <w:ind w:leftChars="300" w:left="850" w:hangingChars="100" w:hanging="220"/>
        <w:jc w:val="left"/>
        <w:textAlignment w:val="center"/>
        <w:rPr>
          <w:rFonts w:ascii="ＭＳ 明朝" w:eastAsia="ＭＳ 明朝" w:hAnsi="ＭＳ 明朝"/>
          <w:sz w:val="22"/>
        </w:rPr>
      </w:pPr>
      <w:r>
        <w:rPr>
          <w:rFonts w:ascii="ＭＳ 明朝" w:eastAsia="ＭＳ 明朝" w:hAnsi="ＭＳ 明朝" w:hint="eastAsia"/>
          <w:sz w:val="22"/>
        </w:rPr>
        <w:t>・</w:t>
      </w:r>
      <w:r w:rsidR="00DA39C0">
        <w:rPr>
          <w:rFonts w:ascii="ＭＳ 明朝" w:eastAsia="ＭＳ 明朝" w:hAnsi="ＭＳ 明朝" w:hint="eastAsia"/>
          <w:sz w:val="22"/>
        </w:rPr>
        <w:t>受託者</w:t>
      </w:r>
      <w:r>
        <w:rPr>
          <w:rFonts w:ascii="ＭＳ 明朝" w:eastAsia="ＭＳ 明朝" w:hAnsi="ＭＳ 明朝" w:hint="eastAsia"/>
          <w:sz w:val="22"/>
        </w:rPr>
        <w:t>は、調査結果の集計を行い、組織状態、組織課題の分析を行うこと。</w:t>
      </w:r>
    </w:p>
    <w:p w14:paraId="6307C71B" w14:textId="4341FC03" w:rsidR="00A02C16" w:rsidRDefault="00A02C16" w:rsidP="00A02C16">
      <w:pPr>
        <w:overflowPunct w:val="0"/>
        <w:autoSpaceDE w:val="0"/>
        <w:ind w:leftChars="300" w:left="850" w:hangingChars="100" w:hanging="220"/>
        <w:jc w:val="left"/>
        <w:textAlignment w:val="center"/>
        <w:rPr>
          <w:rFonts w:ascii="ＭＳ 明朝" w:eastAsia="ＭＳ 明朝" w:hAnsi="ＭＳ 明朝"/>
          <w:sz w:val="22"/>
        </w:rPr>
      </w:pPr>
      <w:r>
        <w:rPr>
          <w:rFonts w:ascii="ＭＳ 明朝" w:eastAsia="ＭＳ 明朝" w:hAnsi="ＭＳ 明朝" w:hint="eastAsia"/>
          <w:sz w:val="22"/>
        </w:rPr>
        <w:t>・</w:t>
      </w:r>
      <w:r w:rsidR="00DA39C0">
        <w:rPr>
          <w:rFonts w:ascii="ＭＳ 明朝" w:eastAsia="ＭＳ 明朝" w:hAnsi="ＭＳ 明朝"/>
          <w:sz w:val="22"/>
        </w:rPr>
        <w:t>受託者</w:t>
      </w:r>
      <w:r w:rsidRPr="00CD2A36">
        <w:rPr>
          <w:rFonts w:ascii="ＭＳ 明朝" w:eastAsia="ＭＳ 明朝" w:hAnsi="ＭＳ 明朝"/>
          <w:sz w:val="22"/>
        </w:rPr>
        <w:t>は、組織全体及び</w:t>
      </w:r>
      <w:r w:rsidR="009F2079">
        <w:rPr>
          <w:rFonts w:ascii="ＭＳ 明朝" w:eastAsia="ＭＳ 明朝" w:hAnsi="ＭＳ 明朝"/>
          <w:sz w:val="22"/>
        </w:rPr>
        <w:t>市</w:t>
      </w:r>
      <w:r w:rsidRPr="00CD2A36">
        <w:rPr>
          <w:rFonts w:ascii="ＭＳ 明朝" w:eastAsia="ＭＳ 明朝" w:hAnsi="ＭＳ 明朝"/>
          <w:sz w:val="22"/>
        </w:rPr>
        <w:t>との協議により予め決定した属性（</w:t>
      </w:r>
      <w:r w:rsidRPr="00CD2A36">
        <w:rPr>
          <w:rFonts w:ascii="ＭＳ 明朝" w:eastAsia="ＭＳ 明朝" w:hAnsi="ＭＳ 明朝" w:hint="eastAsia"/>
          <w:sz w:val="22"/>
        </w:rPr>
        <w:t>部局、課、</w:t>
      </w:r>
      <w:r w:rsidR="00CA4B3F">
        <w:rPr>
          <w:rFonts w:ascii="ＭＳ 明朝" w:eastAsia="ＭＳ 明朝" w:hAnsi="ＭＳ 明朝" w:hint="eastAsia"/>
          <w:sz w:val="22"/>
        </w:rPr>
        <w:t>係、</w:t>
      </w:r>
      <w:r w:rsidRPr="00CD2A36">
        <w:rPr>
          <w:rFonts w:ascii="ＭＳ 明朝" w:eastAsia="ＭＳ 明朝" w:hAnsi="ＭＳ 明朝" w:hint="eastAsia"/>
          <w:sz w:val="22"/>
        </w:rPr>
        <w:t>補職、年代、性別、在職年数、職種等</w:t>
      </w:r>
      <w:r w:rsidRPr="00CD2A36">
        <w:rPr>
          <w:rFonts w:ascii="ＭＳ 明朝" w:eastAsia="ＭＳ 明朝" w:hAnsi="ＭＳ 明朝"/>
          <w:sz w:val="22"/>
        </w:rPr>
        <w:t>）ごとのエンゲージメントスコアの提供、各質問項目単純集計、クロス集計</w:t>
      </w:r>
      <w:r w:rsidR="00BA582E">
        <w:rPr>
          <w:rFonts w:ascii="ＭＳ 明朝" w:eastAsia="ＭＳ 明朝" w:hAnsi="ＭＳ 明朝" w:hint="eastAsia"/>
          <w:sz w:val="22"/>
        </w:rPr>
        <w:t>に加えて、</w:t>
      </w:r>
      <w:r>
        <w:rPr>
          <w:rFonts w:ascii="ＭＳ 明朝" w:eastAsia="ＭＳ 明朝" w:hAnsi="ＭＳ 明朝" w:hint="eastAsia"/>
          <w:sz w:val="22"/>
        </w:rPr>
        <w:t>相関分析等</w:t>
      </w:r>
      <w:r w:rsidR="00BA582E">
        <w:rPr>
          <w:rFonts w:ascii="ＭＳ 明朝" w:eastAsia="ＭＳ 明朝" w:hAnsi="ＭＳ 明朝" w:hint="eastAsia"/>
          <w:sz w:val="22"/>
        </w:rPr>
        <w:t>様々な</w:t>
      </w:r>
      <w:r w:rsidRPr="00CD2A36">
        <w:rPr>
          <w:rFonts w:ascii="ＭＳ 明朝" w:eastAsia="ＭＳ 明朝" w:hAnsi="ＭＳ 明朝"/>
          <w:sz w:val="22"/>
        </w:rPr>
        <w:t>分析手法を用いて、</w:t>
      </w:r>
      <w:r>
        <w:rPr>
          <w:rFonts w:ascii="ＭＳ 明朝" w:eastAsia="ＭＳ 明朝" w:hAnsi="ＭＳ 明朝" w:hint="eastAsia"/>
          <w:sz w:val="22"/>
        </w:rPr>
        <w:t>職員のエンゲージメントの向上に寄与する要因の分析を行うこと。また、</w:t>
      </w:r>
      <w:r w:rsidR="00DA39C0">
        <w:rPr>
          <w:rFonts w:ascii="ＭＳ 明朝" w:eastAsia="ＭＳ 明朝" w:hAnsi="ＭＳ 明朝" w:hint="eastAsia"/>
          <w:sz w:val="22"/>
        </w:rPr>
        <w:t>受託者</w:t>
      </w:r>
      <w:r>
        <w:rPr>
          <w:rFonts w:ascii="ＭＳ 明朝" w:eastAsia="ＭＳ 明朝" w:hAnsi="ＭＳ 明朝" w:hint="eastAsia"/>
          <w:sz w:val="22"/>
        </w:rPr>
        <w:t>は、信ぴょう性の高いデータを活用した上で、</w:t>
      </w:r>
      <w:r w:rsidR="00DA39C0">
        <w:rPr>
          <w:rFonts w:ascii="ＭＳ 明朝" w:eastAsia="ＭＳ 明朝" w:hAnsi="ＭＳ 明朝" w:hint="eastAsia"/>
          <w:sz w:val="22"/>
        </w:rPr>
        <w:t>委託者</w:t>
      </w:r>
      <w:r>
        <w:rPr>
          <w:rFonts w:ascii="ＭＳ 明朝" w:eastAsia="ＭＳ 明朝" w:hAnsi="ＭＳ 明朝" w:hint="eastAsia"/>
          <w:sz w:val="22"/>
        </w:rPr>
        <w:t>の組織状態が客観的に判断できるようにすること。</w:t>
      </w:r>
    </w:p>
    <w:p w14:paraId="3C6E4421" w14:textId="77777777" w:rsidR="00A02C16" w:rsidRPr="00947D51" w:rsidRDefault="00A02C16" w:rsidP="00A02C16">
      <w:pPr>
        <w:overflowPunct w:val="0"/>
        <w:autoSpaceDE w:val="0"/>
        <w:ind w:leftChars="300" w:left="850" w:hangingChars="100" w:hanging="220"/>
        <w:jc w:val="left"/>
        <w:textAlignment w:val="center"/>
        <w:rPr>
          <w:rFonts w:ascii="ＭＳ 明朝" w:eastAsia="ＭＳ 明朝" w:hAnsi="ＭＳ 明朝"/>
          <w:sz w:val="22"/>
        </w:rPr>
      </w:pPr>
    </w:p>
    <w:p w14:paraId="6D388059" w14:textId="42EFAC20" w:rsidR="00A02C16" w:rsidRPr="00255613" w:rsidRDefault="00255613" w:rsidP="00255613">
      <w:pPr>
        <w:overflowPunct w:val="0"/>
        <w:autoSpaceDE w:val="0"/>
        <w:ind w:firstLineChars="100" w:firstLine="220"/>
        <w:jc w:val="left"/>
        <w:textAlignment w:val="center"/>
        <w:rPr>
          <w:rFonts w:ascii="ＭＳ 明朝" w:eastAsia="ＭＳ 明朝" w:hAnsi="ＭＳ 明朝"/>
          <w:sz w:val="22"/>
        </w:rPr>
      </w:pPr>
      <w:r>
        <w:rPr>
          <w:rFonts w:ascii="ＭＳ 明朝" w:eastAsia="ＭＳ 明朝" w:hAnsi="ＭＳ 明朝" w:hint="eastAsia"/>
          <w:sz w:val="22"/>
        </w:rPr>
        <w:t>(4)</w:t>
      </w:r>
      <w:r w:rsidR="00A02C16" w:rsidRPr="00255613">
        <w:rPr>
          <w:rFonts w:ascii="ＭＳ 明朝" w:eastAsia="ＭＳ 明朝" w:hAnsi="ＭＳ 明朝" w:hint="eastAsia"/>
          <w:sz w:val="22"/>
        </w:rPr>
        <w:t>結果の報告、改善策の提案</w:t>
      </w:r>
    </w:p>
    <w:p w14:paraId="2BA0D8C9" w14:textId="007A38CC" w:rsidR="00A02C16" w:rsidRPr="00947D51" w:rsidRDefault="00A02C16" w:rsidP="00A02C16">
      <w:pPr>
        <w:overflowPunct w:val="0"/>
        <w:autoSpaceDE w:val="0"/>
        <w:ind w:leftChars="199" w:left="638" w:hangingChars="100" w:hanging="220"/>
        <w:jc w:val="left"/>
        <w:textAlignment w:val="center"/>
        <w:rPr>
          <w:rFonts w:ascii="ＭＳ 明朝" w:eastAsia="ＭＳ 明朝" w:hAnsi="ＭＳ 明朝"/>
          <w:sz w:val="22"/>
        </w:rPr>
      </w:pPr>
      <w:bookmarkStart w:id="0" w:name="_Hlk203138695"/>
      <w:r w:rsidRPr="00947D51">
        <w:rPr>
          <w:rFonts w:ascii="ＭＳ 明朝" w:eastAsia="ＭＳ 明朝" w:hAnsi="ＭＳ 明朝" w:hint="eastAsia"/>
          <w:sz w:val="22"/>
        </w:rPr>
        <w:t>・</w:t>
      </w:r>
      <w:r w:rsidR="00DA39C0">
        <w:rPr>
          <w:rFonts w:ascii="ＭＳ 明朝" w:eastAsia="ＭＳ 明朝" w:hAnsi="ＭＳ 明朝" w:hint="eastAsia"/>
          <w:sz w:val="22"/>
        </w:rPr>
        <w:t>受託者</w:t>
      </w:r>
      <w:r w:rsidRPr="00947D51">
        <w:rPr>
          <w:rFonts w:ascii="ＭＳ 明朝" w:eastAsia="ＭＳ 明朝" w:hAnsi="ＭＳ 明朝" w:hint="eastAsia"/>
          <w:sz w:val="22"/>
        </w:rPr>
        <w:t>は、集計・分析の結果について、以下の属性ごとの報告書を作成すること。</w:t>
      </w:r>
    </w:p>
    <w:bookmarkEnd w:id="0"/>
    <w:p w14:paraId="54A953A3" w14:textId="40C637E8" w:rsidR="00A02C16" w:rsidRPr="00947D51" w:rsidRDefault="00FE28C2" w:rsidP="00A02C16">
      <w:pPr>
        <w:overflowPunct w:val="0"/>
        <w:autoSpaceDE w:val="0"/>
        <w:ind w:leftChars="400" w:left="1060" w:hangingChars="100" w:hanging="220"/>
        <w:jc w:val="left"/>
        <w:textAlignment w:val="center"/>
        <w:rPr>
          <w:rFonts w:ascii="ＭＳ 明朝" w:eastAsia="ＭＳ 明朝" w:hAnsi="ＭＳ 明朝"/>
          <w:sz w:val="22"/>
        </w:rPr>
      </w:pPr>
      <w:r>
        <w:rPr>
          <w:rFonts w:ascii="ＭＳ 明朝" w:eastAsia="ＭＳ 明朝" w:hAnsi="ＭＳ 明朝" w:hint="eastAsia"/>
          <w:sz w:val="22"/>
        </w:rPr>
        <w:t>ア</w:t>
      </w:r>
      <w:r w:rsidR="00A02C16" w:rsidRPr="00947D51">
        <w:rPr>
          <w:rFonts w:ascii="ＭＳ 明朝" w:eastAsia="ＭＳ 明朝" w:hAnsi="ＭＳ 明朝" w:hint="eastAsia"/>
          <w:sz w:val="22"/>
        </w:rPr>
        <w:t xml:space="preserve">　調査対象者全体（性別、年代別、補職別、職種別などを含む）</w:t>
      </w:r>
    </w:p>
    <w:p w14:paraId="7EFA6C07" w14:textId="77777777" w:rsidR="00A02C16" w:rsidRDefault="00A02C16" w:rsidP="00A02C16">
      <w:pPr>
        <w:overflowPunct w:val="0"/>
        <w:autoSpaceDE w:val="0"/>
        <w:ind w:leftChars="400" w:left="1060" w:hangingChars="100" w:hanging="220"/>
        <w:jc w:val="left"/>
        <w:textAlignment w:val="center"/>
        <w:rPr>
          <w:rFonts w:ascii="ＭＳ 明朝" w:eastAsia="ＭＳ 明朝" w:hAnsi="ＭＳ 明朝"/>
          <w:sz w:val="22"/>
        </w:rPr>
      </w:pPr>
      <w:r w:rsidRPr="00947D51">
        <w:rPr>
          <w:rFonts w:ascii="ＭＳ 明朝" w:eastAsia="ＭＳ 明朝" w:hAnsi="ＭＳ 明朝" w:hint="eastAsia"/>
          <w:sz w:val="22"/>
        </w:rPr>
        <w:t>イ　部局単位</w:t>
      </w:r>
    </w:p>
    <w:p w14:paraId="4BFA33B8" w14:textId="16100AC7" w:rsidR="008B0051" w:rsidRPr="00947D51" w:rsidRDefault="008B0051" w:rsidP="008B0051">
      <w:pPr>
        <w:overflowPunct w:val="0"/>
        <w:autoSpaceDE w:val="0"/>
        <w:ind w:leftChars="400" w:left="1060" w:hangingChars="100" w:hanging="220"/>
        <w:jc w:val="left"/>
        <w:textAlignment w:val="center"/>
        <w:rPr>
          <w:rFonts w:ascii="ＭＳ 明朝" w:eastAsia="ＭＳ 明朝" w:hAnsi="ＭＳ 明朝"/>
          <w:sz w:val="22"/>
        </w:rPr>
      </w:pPr>
      <w:r>
        <w:rPr>
          <w:rFonts w:ascii="ＭＳ 明朝" w:eastAsia="ＭＳ 明朝" w:hAnsi="ＭＳ 明朝" w:hint="eastAsia"/>
          <w:sz w:val="22"/>
        </w:rPr>
        <w:t>ウ</w:t>
      </w:r>
      <w:r w:rsidRPr="00947D51">
        <w:rPr>
          <w:rFonts w:ascii="ＭＳ 明朝" w:eastAsia="ＭＳ 明朝" w:hAnsi="ＭＳ 明朝" w:hint="eastAsia"/>
          <w:sz w:val="22"/>
        </w:rPr>
        <w:t xml:space="preserve">　</w:t>
      </w:r>
      <w:r>
        <w:rPr>
          <w:rFonts w:ascii="ＭＳ 明朝" w:eastAsia="ＭＳ 明朝" w:hAnsi="ＭＳ 明朝" w:hint="eastAsia"/>
          <w:sz w:val="22"/>
        </w:rPr>
        <w:t>課</w:t>
      </w:r>
      <w:r w:rsidRPr="00947D51">
        <w:rPr>
          <w:rFonts w:ascii="ＭＳ 明朝" w:eastAsia="ＭＳ 明朝" w:hAnsi="ＭＳ 明朝" w:hint="eastAsia"/>
          <w:sz w:val="22"/>
        </w:rPr>
        <w:t>単位</w:t>
      </w:r>
    </w:p>
    <w:p w14:paraId="680F443F" w14:textId="619F5B82" w:rsidR="00A02C16" w:rsidRPr="00947D51" w:rsidRDefault="008B0051" w:rsidP="00A02C16">
      <w:pPr>
        <w:overflowPunct w:val="0"/>
        <w:autoSpaceDE w:val="0"/>
        <w:ind w:leftChars="400" w:left="1060" w:hangingChars="100" w:hanging="220"/>
        <w:jc w:val="left"/>
        <w:textAlignment w:val="center"/>
        <w:rPr>
          <w:rFonts w:ascii="ＭＳ 明朝" w:eastAsia="ＭＳ 明朝" w:hAnsi="ＭＳ 明朝"/>
          <w:sz w:val="22"/>
        </w:rPr>
      </w:pPr>
      <w:r>
        <w:rPr>
          <w:rFonts w:ascii="ＭＳ 明朝" w:eastAsia="ＭＳ 明朝" w:hAnsi="ＭＳ 明朝" w:hint="eastAsia"/>
          <w:sz w:val="22"/>
        </w:rPr>
        <w:t>エ</w:t>
      </w:r>
      <w:r w:rsidR="00A02C16" w:rsidRPr="00947D51">
        <w:rPr>
          <w:rFonts w:ascii="ＭＳ 明朝" w:eastAsia="ＭＳ 明朝" w:hAnsi="ＭＳ 明朝" w:hint="eastAsia"/>
          <w:sz w:val="22"/>
        </w:rPr>
        <w:t xml:space="preserve">　その他（</w:t>
      </w:r>
      <w:r w:rsidR="00DA39C0">
        <w:rPr>
          <w:rFonts w:ascii="ＭＳ 明朝" w:eastAsia="ＭＳ 明朝" w:hAnsi="ＭＳ 明朝" w:hint="eastAsia"/>
          <w:sz w:val="22"/>
        </w:rPr>
        <w:t>委託者</w:t>
      </w:r>
      <w:r w:rsidR="00A02C16" w:rsidRPr="00947D51">
        <w:rPr>
          <w:rFonts w:ascii="ＭＳ 明朝" w:eastAsia="ＭＳ 明朝" w:hAnsi="ＭＳ 明朝" w:hint="eastAsia"/>
          <w:sz w:val="22"/>
        </w:rPr>
        <w:t>と</w:t>
      </w:r>
      <w:r w:rsidR="00DA39C0">
        <w:rPr>
          <w:rFonts w:ascii="ＭＳ 明朝" w:eastAsia="ＭＳ 明朝" w:hAnsi="ＭＳ 明朝" w:hint="eastAsia"/>
          <w:sz w:val="22"/>
        </w:rPr>
        <w:t>受託者</w:t>
      </w:r>
      <w:r w:rsidR="00A02C16" w:rsidRPr="00947D51">
        <w:rPr>
          <w:rFonts w:ascii="ＭＳ 明朝" w:eastAsia="ＭＳ 明朝" w:hAnsi="ＭＳ 明朝" w:hint="eastAsia"/>
          <w:sz w:val="22"/>
        </w:rPr>
        <w:t>との協議による）</w:t>
      </w:r>
    </w:p>
    <w:p w14:paraId="2CBA20E5" w14:textId="77777777" w:rsidR="00A02C16" w:rsidRDefault="00A02C16" w:rsidP="00A02C16">
      <w:pPr>
        <w:overflowPunct w:val="0"/>
        <w:autoSpaceDE w:val="0"/>
        <w:ind w:leftChars="199" w:left="638" w:hangingChars="100" w:hanging="220"/>
        <w:jc w:val="left"/>
        <w:textAlignment w:val="center"/>
        <w:rPr>
          <w:rFonts w:ascii="ＭＳ 明朝" w:eastAsia="ＭＳ 明朝" w:hAnsi="ＭＳ 明朝"/>
          <w:sz w:val="22"/>
        </w:rPr>
      </w:pPr>
      <w:r w:rsidRPr="00947D51">
        <w:rPr>
          <w:rFonts w:ascii="ＭＳ 明朝" w:eastAsia="ＭＳ 明朝" w:hAnsi="ＭＳ 明朝" w:hint="eastAsia"/>
          <w:sz w:val="22"/>
        </w:rPr>
        <w:t>・報告書には、分析の結果導き出される特徴や課題を明らかにすること。特徴や課題は、調査対象者全体に共通するもののほか、各部局、各課で特徴的なものがあればそれも明らかにすること。</w:t>
      </w:r>
    </w:p>
    <w:p w14:paraId="154C9296" w14:textId="5D902246" w:rsidR="00E54D26" w:rsidRPr="00E54D26" w:rsidRDefault="00E54D26" w:rsidP="00E54D26">
      <w:pPr>
        <w:overflowPunct w:val="0"/>
        <w:autoSpaceDE w:val="0"/>
        <w:ind w:leftChars="199" w:left="638" w:hangingChars="100" w:hanging="220"/>
        <w:jc w:val="left"/>
        <w:textAlignment w:val="center"/>
        <w:rPr>
          <w:rFonts w:ascii="ＭＳ 明朝" w:eastAsia="ＭＳ 明朝" w:hAnsi="ＭＳ 明朝"/>
          <w:sz w:val="22"/>
        </w:rPr>
      </w:pPr>
      <w:r w:rsidRPr="00CA4B3F">
        <w:rPr>
          <w:rFonts w:ascii="ＭＳ 明朝" w:eastAsia="ＭＳ 明朝" w:hAnsi="ＭＳ 明朝" w:hint="eastAsia"/>
          <w:sz w:val="22"/>
        </w:rPr>
        <w:t>・報告書は、特別な専門知識がなくても読み解けるよう、グラフや図等を効果的に活用して視覚的に理解しやすい工夫を行うこと。</w:t>
      </w:r>
    </w:p>
    <w:p w14:paraId="7B8CBC44" w14:textId="726CF107" w:rsidR="00A02C16" w:rsidRPr="00947D51" w:rsidRDefault="00A02C16" w:rsidP="00992920">
      <w:pPr>
        <w:overflowPunct w:val="0"/>
        <w:autoSpaceDE w:val="0"/>
        <w:ind w:leftChars="199" w:left="638" w:hangingChars="100" w:hanging="220"/>
        <w:jc w:val="left"/>
        <w:textAlignment w:val="center"/>
        <w:rPr>
          <w:rFonts w:ascii="ＭＳ 明朝" w:eastAsia="ＭＳ 明朝" w:hAnsi="ＭＳ 明朝"/>
          <w:sz w:val="22"/>
        </w:rPr>
      </w:pPr>
      <w:r w:rsidRPr="00947D51">
        <w:rPr>
          <w:rFonts w:ascii="ＭＳ 明朝" w:eastAsia="ＭＳ 明朝" w:hAnsi="ＭＳ 明朝" w:hint="eastAsia"/>
          <w:sz w:val="22"/>
        </w:rPr>
        <w:t>・</w:t>
      </w:r>
      <w:r w:rsidR="00DA39C0">
        <w:rPr>
          <w:rFonts w:ascii="ＭＳ 明朝" w:eastAsia="ＭＳ 明朝" w:hAnsi="ＭＳ 明朝" w:hint="eastAsia"/>
          <w:sz w:val="22"/>
        </w:rPr>
        <w:t>受託者</w:t>
      </w:r>
      <w:r w:rsidRPr="00947D51">
        <w:rPr>
          <w:rFonts w:ascii="ＭＳ 明朝" w:eastAsia="ＭＳ 明朝" w:hAnsi="ＭＳ 明朝" w:hint="eastAsia"/>
          <w:sz w:val="22"/>
        </w:rPr>
        <w:t>は、「</w:t>
      </w:r>
      <w:r>
        <w:rPr>
          <w:rFonts w:ascii="ＭＳ 明朝" w:eastAsia="ＭＳ 明朝" w:hAnsi="ＭＳ 明朝" w:hint="eastAsia"/>
          <w:sz w:val="22"/>
        </w:rPr>
        <w:t>佐賀市</w:t>
      </w:r>
      <w:r w:rsidRPr="00947D51">
        <w:rPr>
          <w:rFonts w:ascii="ＭＳ 明朝" w:eastAsia="ＭＳ 明朝" w:hAnsi="ＭＳ 明朝" w:hint="eastAsia"/>
          <w:sz w:val="22"/>
        </w:rPr>
        <w:t>人材育成基本方針」</w:t>
      </w:r>
      <w:r w:rsidR="00BB341D">
        <w:rPr>
          <w:rFonts w:ascii="ＭＳ 明朝" w:eastAsia="ＭＳ 明朝" w:hAnsi="ＭＳ 明朝" w:hint="eastAsia"/>
          <w:sz w:val="22"/>
        </w:rPr>
        <w:t>、</w:t>
      </w:r>
      <w:r w:rsidR="00C934CD">
        <w:rPr>
          <w:rFonts w:ascii="ＭＳ 明朝" w:eastAsia="ＭＳ 明朝" w:hAnsi="ＭＳ 明朝" w:hint="eastAsia"/>
          <w:sz w:val="22"/>
        </w:rPr>
        <w:t>「佐賀市特定事業主行動計画」</w:t>
      </w:r>
      <w:r w:rsidR="00BB341D">
        <w:rPr>
          <w:rFonts w:ascii="ＭＳ 明朝" w:eastAsia="ＭＳ 明朝" w:hAnsi="ＭＳ 明朝" w:hint="eastAsia"/>
          <w:sz w:val="22"/>
        </w:rPr>
        <w:t>、</w:t>
      </w:r>
      <w:r w:rsidR="00C934CD">
        <w:rPr>
          <w:rFonts w:ascii="ＭＳ 明朝" w:eastAsia="ＭＳ 明朝" w:hAnsi="ＭＳ 明朝" w:hint="eastAsia"/>
          <w:sz w:val="22"/>
        </w:rPr>
        <w:t>「第３次佐賀市総合計画」</w:t>
      </w:r>
      <w:r w:rsidR="00E73F66">
        <w:rPr>
          <w:rFonts w:ascii="ＭＳ 明朝" w:eastAsia="ＭＳ 明朝" w:hAnsi="ＭＳ 明朝" w:hint="eastAsia"/>
          <w:sz w:val="22"/>
        </w:rPr>
        <w:t>、「佐賀市スマート行政推進プラン」</w:t>
      </w:r>
      <w:r w:rsidR="00C934CD">
        <w:rPr>
          <w:rFonts w:ascii="ＭＳ 明朝" w:eastAsia="ＭＳ 明朝" w:hAnsi="ＭＳ 明朝" w:hint="eastAsia"/>
          <w:sz w:val="22"/>
        </w:rPr>
        <w:t>等</w:t>
      </w:r>
      <w:r w:rsidRPr="00947D51">
        <w:rPr>
          <w:rFonts w:ascii="ＭＳ 明朝" w:eastAsia="ＭＳ 明朝" w:hAnsi="ＭＳ 明朝" w:hint="eastAsia"/>
          <w:sz w:val="22"/>
        </w:rPr>
        <w:t>、現在の</w:t>
      </w:r>
      <w:r w:rsidR="009F2079">
        <w:rPr>
          <w:rFonts w:ascii="ＭＳ 明朝" w:eastAsia="ＭＳ 明朝" w:hAnsi="ＭＳ 明朝" w:hint="eastAsia"/>
          <w:sz w:val="22"/>
        </w:rPr>
        <w:t>市</w:t>
      </w:r>
      <w:r w:rsidRPr="00947D51">
        <w:rPr>
          <w:rFonts w:ascii="ＭＳ 明朝" w:eastAsia="ＭＳ 明朝" w:hAnsi="ＭＳ 明朝" w:hint="eastAsia"/>
          <w:sz w:val="22"/>
        </w:rPr>
        <w:t>における人事施策等の実施状況を踏まえ、エンゲージメント調査の集計・分析結果から導かれる改善策を整理し、事務局に提案すること。</w:t>
      </w:r>
    </w:p>
    <w:p w14:paraId="153102BC" w14:textId="27960D58" w:rsidR="00E54D26" w:rsidRDefault="00A02C16" w:rsidP="00E54D26">
      <w:pPr>
        <w:overflowPunct w:val="0"/>
        <w:autoSpaceDE w:val="0"/>
        <w:ind w:leftChars="199" w:left="638" w:hangingChars="100" w:hanging="220"/>
        <w:jc w:val="left"/>
        <w:textAlignment w:val="center"/>
        <w:rPr>
          <w:rFonts w:ascii="ＭＳ 明朝" w:eastAsia="ＭＳ 明朝" w:hAnsi="ＭＳ 明朝"/>
          <w:sz w:val="22"/>
        </w:rPr>
      </w:pPr>
      <w:r w:rsidRPr="00947D51">
        <w:rPr>
          <w:rFonts w:ascii="ＭＳ 明朝" w:eastAsia="ＭＳ 明朝" w:hAnsi="ＭＳ 明朝" w:hint="eastAsia"/>
          <w:sz w:val="22"/>
        </w:rPr>
        <w:t>・</w:t>
      </w:r>
      <w:r>
        <w:rPr>
          <w:rFonts w:ascii="ＭＳ 明朝" w:eastAsia="ＭＳ 明朝" w:hAnsi="ＭＳ 明朝" w:hint="eastAsia"/>
          <w:sz w:val="22"/>
        </w:rPr>
        <w:t>改善策の提案に</w:t>
      </w:r>
      <w:r w:rsidR="00E54D26">
        <w:rPr>
          <w:rFonts w:ascii="ＭＳ 明朝" w:eastAsia="ＭＳ 明朝" w:hAnsi="ＭＳ 明朝" w:hint="eastAsia"/>
          <w:sz w:val="22"/>
        </w:rPr>
        <w:t>当たって</w:t>
      </w:r>
      <w:r>
        <w:rPr>
          <w:rFonts w:ascii="ＭＳ 明朝" w:eastAsia="ＭＳ 明朝" w:hAnsi="ＭＳ 明朝" w:hint="eastAsia"/>
          <w:sz w:val="22"/>
        </w:rPr>
        <w:t>は、</w:t>
      </w:r>
      <w:r w:rsidR="00DA39C0">
        <w:rPr>
          <w:rFonts w:ascii="ＭＳ 明朝" w:eastAsia="ＭＳ 明朝" w:hAnsi="ＭＳ 明朝" w:hint="eastAsia"/>
          <w:sz w:val="22"/>
        </w:rPr>
        <w:t>委託者</w:t>
      </w:r>
      <w:r>
        <w:rPr>
          <w:rFonts w:ascii="ＭＳ 明朝" w:eastAsia="ＭＳ 明朝" w:hAnsi="ＭＳ 明朝" w:hint="eastAsia"/>
          <w:sz w:val="22"/>
        </w:rPr>
        <w:t>の組織全体に共通する事項のほか、特徴的な個別の課題がある属性があれば、その属性に対する改善策も含めること。また、提案は理論や実績を踏まえた実効性の高いものとし、職員の納得感やその後の行動変容への繋がりやすさにも配慮すること。</w:t>
      </w:r>
    </w:p>
    <w:p w14:paraId="629441D5" w14:textId="1C39B13D" w:rsidR="00E54D26" w:rsidRDefault="00E54D26" w:rsidP="00E54D26">
      <w:pPr>
        <w:overflowPunct w:val="0"/>
        <w:autoSpaceDE w:val="0"/>
        <w:ind w:leftChars="199" w:left="638" w:hangingChars="100" w:hanging="220"/>
        <w:jc w:val="left"/>
        <w:textAlignment w:val="center"/>
        <w:rPr>
          <w:rFonts w:ascii="ＭＳ 明朝" w:eastAsia="ＭＳ 明朝" w:hAnsi="ＭＳ 明朝"/>
          <w:sz w:val="22"/>
        </w:rPr>
      </w:pPr>
      <w:r>
        <w:rPr>
          <w:rFonts w:ascii="ＭＳ 明朝" w:eastAsia="ＭＳ 明朝" w:hAnsi="ＭＳ 明朝" w:hint="eastAsia"/>
          <w:sz w:val="22"/>
        </w:rPr>
        <w:t>・特に</w:t>
      </w:r>
      <w:r w:rsidRPr="00436F0A">
        <w:rPr>
          <w:rFonts w:ascii="ＭＳ 明朝" w:eastAsia="ＭＳ 明朝" w:hAnsi="ＭＳ 明朝" w:hint="eastAsia"/>
          <w:sz w:val="22"/>
        </w:rPr>
        <w:t>所属長（部局長等含む）</w:t>
      </w:r>
      <w:r w:rsidR="006E71BA">
        <w:rPr>
          <w:rFonts w:ascii="ＭＳ 明朝" w:eastAsia="ＭＳ 明朝" w:hAnsi="ＭＳ 明朝" w:hint="eastAsia"/>
          <w:sz w:val="22"/>
        </w:rPr>
        <w:t>に対して、市全体の傾向に応じた</w:t>
      </w:r>
      <w:r w:rsidRPr="00436F0A">
        <w:rPr>
          <w:rFonts w:ascii="ＭＳ 明朝" w:eastAsia="ＭＳ 明朝" w:hAnsi="ＭＳ 明朝" w:hint="eastAsia"/>
          <w:sz w:val="22"/>
        </w:rPr>
        <w:t>エンゲージメント向上に繋がる</w:t>
      </w:r>
      <w:r>
        <w:rPr>
          <w:rFonts w:ascii="ＭＳ 明朝" w:eastAsia="ＭＳ 明朝" w:hAnsi="ＭＳ 明朝" w:hint="eastAsia"/>
          <w:sz w:val="22"/>
        </w:rPr>
        <w:t>施策</w:t>
      </w:r>
      <w:r w:rsidR="0053559A">
        <w:rPr>
          <w:rFonts w:ascii="ＭＳ 明朝" w:eastAsia="ＭＳ 明朝" w:hAnsi="ＭＳ 明朝" w:hint="eastAsia"/>
          <w:sz w:val="22"/>
        </w:rPr>
        <w:t>及び</w:t>
      </w:r>
      <w:r w:rsidRPr="00436F0A">
        <w:rPr>
          <w:rFonts w:ascii="ＭＳ 明朝" w:eastAsia="ＭＳ 明朝" w:hAnsi="ＭＳ 明朝" w:hint="eastAsia"/>
          <w:sz w:val="22"/>
        </w:rPr>
        <w:t>研修</w:t>
      </w:r>
      <w:r>
        <w:rPr>
          <w:rFonts w:ascii="ＭＳ 明朝" w:eastAsia="ＭＳ 明朝" w:hAnsi="ＭＳ 明朝" w:hint="eastAsia"/>
          <w:sz w:val="22"/>
        </w:rPr>
        <w:t>等</w:t>
      </w:r>
      <w:r w:rsidRPr="00436F0A">
        <w:rPr>
          <w:rFonts w:ascii="ＭＳ 明朝" w:eastAsia="ＭＳ 明朝" w:hAnsi="ＭＳ 明朝" w:hint="eastAsia"/>
          <w:sz w:val="22"/>
        </w:rPr>
        <w:t>の提案を行うこと。</w:t>
      </w:r>
    </w:p>
    <w:p w14:paraId="100D61C6" w14:textId="213AB6DB" w:rsidR="00A02C16" w:rsidRPr="00CA4B3F" w:rsidRDefault="00A02C16" w:rsidP="00A02C16">
      <w:pPr>
        <w:overflowPunct w:val="0"/>
        <w:autoSpaceDE w:val="0"/>
        <w:ind w:leftChars="199" w:left="638" w:hangingChars="100" w:hanging="220"/>
        <w:jc w:val="left"/>
        <w:textAlignment w:val="center"/>
        <w:rPr>
          <w:rFonts w:ascii="ＭＳ 明朝" w:eastAsia="ＭＳ 明朝" w:hAnsi="ＭＳ 明朝"/>
          <w:sz w:val="22"/>
        </w:rPr>
      </w:pPr>
      <w:r w:rsidRPr="00CA4B3F">
        <w:rPr>
          <w:rFonts w:ascii="ＭＳ 明朝" w:eastAsia="ＭＳ 明朝" w:hAnsi="ＭＳ 明朝" w:hint="eastAsia"/>
          <w:sz w:val="22"/>
        </w:rPr>
        <w:t>・</w:t>
      </w:r>
      <w:r w:rsidR="00DA39C0">
        <w:rPr>
          <w:rFonts w:ascii="ＭＳ 明朝" w:eastAsia="ＭＳ 明朝" w:hAnsi="ＭＳ 明朝" w:hint="eastAsia"/>
          <w:sz w:val="22"/>
        </w:rPr>
        <w:t>受託者</w:t>
      </w:r>
      <w:r w:rsidRPr="00CA4B3F">
        <w:rPr>
          <w:rFonts w:ascii="ＭＳ 明朝" w:eastAsia="ＭＳ 明朝" w:hAnsi="ＭＳ 明朝" w:hint="eastAsia"/>
          <w:sz w:val="22"/>
        </w:rPr>
        <w:t>は、</w:t>
      </w:r>
      <w:r w:rsidR="00DA39C0">
        <w:rPr>
          <w:rFonts w:ascii="ＭＳ 明朝" w:eastAsia="ＭＳ 明朝" w:hAnsi="ＭＳ 明朝" w:hint="eastAsia"/>
          <w:sz w:val="22"/>
        </w:rPr>
        <w:t>委託者</w:t>
      </w:r>
      <w:r w:rsidR="00204584" w:rsidRPr="00CA4B3F">
        <w:rPr>
          <w:rFonts w:ascii="ＭＳ 明朝" w:eastAsia="ＭＳ 明朝" w:hAnsi="ＭＳ 明朝" w:hint="eastAsia"/>
          <w:sz w:val="22"/>
        </w:rPr>
        <w:t>及び</w:t>
      </w:r>
      <w:r w:rsidR="00FD2B58" w:rsidRPr="00CA4B3F">
        <w:rPr>
          <w:rFonts w:ascii="ＭＳ 明朝" w:eastAsia="ＭＳ 明朝" w:hAnsi="ＭＳ 明朝" w:hint="eastAsia"/>
          <w:sz w:val="22"/>
        </w:rPr>
        <w:t>所属長（部局長等含む）</w:t>
      </w:r>
      <w:r w:rsidR="00204584" w:rsidRPr="00CA4B3F">
        <w:rPr>
          <w:rFonts w:ascii="ＭＳ 明朝" w:eastAsia="ＭＳ 明朝" w:hAnsi="ＭＳ 明朝" w:hint="eastAsia"/>
          <w:sz w:val="22"/>
        </w:rPr>
        <w:t>に対し</w:t>
      </w:r>
      <w:r w:rsidR="00CB693A">
        <w:rPr>
          <w:rFonts w:ascii="ＭＳ 明朝" w:eastAsia="ＭＳ 明朝" w:hAnsi="ＭＳ 明朝" w:hint="eastAsia"/>
          <w:sz w:val="22"/>
        </w:rPr>
        <w:t>て、</w:t>
      </w:r>
      <w:r w:rsidR="00542B88">
        <w:rPr>
          <w:rFonts w:ascii="ＭＳ 明朝" w:eastAsia="ＭＳ 明朝" w:hAnsi="ＭＳ 明朝" w:hint="eastAsia"/>
          <w:sz w:val="22"/>
        </w:rPr>
        <w:t>上記内容を踏まえ</w:t>
      </w:r>
      <w:r w:rsidR="00CB693A">
        <w:rPr>
          <w:rFonts w:ascii="ＭＳ 明朝" w:eastAsia="ＭＳ 明朝" w:hAnsi="ＭＳ 明朝" w:hint="eastAsia"/>
          <w:sz w:val="22"/>
        </w:rPr>
        <w:t>、</w:t>
      </w:r>
      <w:r w:rsidR="00204584" w:rsidRPr="00CA4B3F">
        <w:rPr>
          <w:rFonts w:ascii="ＭＳ 明朝" w:eastAsia="ＭＳ 明朝" w:hAnsi="ＭＳ 明朝" w:hint="eastAsia"/>
          <w:sz w:val="22"/>
        </w:rPr>
        <w:t>結果報告会を実施すること。</w:t>
      </w:r>
      <w:r w:rsidR="00CA4B3F" w:rsidRPr="00CA4B3F">
        <w:rPr>
          <w:rFonts w:ascii="ＭＳ 明朝" w:eastAsia="ＭＳ 明朝" w:hAnsi="ＭＳ 明朝" w:hint="eastAsia"/>
          <w:sz w:val="22"/>
        </w:rPr>
        <w:t>併せて</w:t>
      </w:r>
      <w:r w:rsidR="00204584" w:rsidRPr="00CA4B3F">
        <w:rPr>
          <w:rFonts w:ascii="ＭＳ 明朝" w:eastAsia="ＭＳ 明朝" w:hAnsi="ＭＳ 明朝" w:hint="eastAsia"/>
          <w:sz w:val="22"/>
        </w:rPr>
        <w:t>、</w:t>
      </w:r>
      <w:r w:rsidR="00DA39C0">
        <w:rPr>
          <w:rFonts w:ascii="ＭＳ 明朝" w:eastAsia="ＭＳ 明朝" w:hAnsi="ＭＳ 明朝" w:hint="eastAsia"/>
          <w:sz w:val="22"/>
        </w:rPr>
        <w:t>委託者</w:t>
      </w:r>
      <w:r w:rsidRPr="00CA4B3F">
        <w:rPr>
          <w:rFonts w:ascii="ＭＳ 明朝" w:eastAsia="ＭＳ 明朝" w:hAnsi="ＭＳ 明朝" w:hint="eastAsia"/>
          <w:sz w:val="22"/>
        </w:rPr>
        <w:t>の依頼に応じて、会議等での説明を</w:t>
      </w:r>
      <w:r w:rsidR="00020227" w:rsidRPr="00CA4B3F">
        <w:rPr>
          <w:rFonts w:ascii="ＭＳ 明朝" w:eastAsia="ＭＳ 明朝" w:hAnsi="ＭＳ 明朝" w:hint="eastAsia"/>
          <w:sz w:val="22"/>
        </w:rPr>
        <w:t>行う</w:t>
      </w:r>
      <w:r w:rsidRPr="00CA4B3F">
        <w:rPr>
          <w:rFonts w:ascii="ＭＳ 明朝" w:eastAsia="ＭＳ 明朝" w:hAnsi="ＭＳ 明朝" w:hint="eastAsia"/>
          <w:sz w:val="22"/>
        </w:rPr>
        <w:t>こと。</w:t>
      </w:r>
    </w:p>
    <w:p w14:paraId="1D76F66E" w14:textId="773D9CFB" w:rsidR="00A02C16" w:rsidRPr="00254AAE" w:rsidRDefault="00A02C16" w:rsidP="00A02C16">
      <w:pPr>
        <w:overflowPunct w:val="0"/>
        <w:autoSpaceDE w:val="0"/>
        <w:ind w:leftChars="199" w:left="638" w:hangingChars="100" w:hanging="220"/>
        <w:jc w:val="left"/>
        <w:textAlignment w:val="center"/>
        <w:rPr>
          <w:rFonts w:ascii="ＭＳ 明朝" w:eastAsia="ＭＳ 明朝" w:hAnsi="ＭＳ 明朝"/>
          <w:sz w:val="22"/>
        </w:rPr>
      </w:pPr>
      <w:r w:rsidRPr="00254AAE">
        <w:rPr>
          <w:rFonts w:ascii="ＭＳ 明朝" w:eastAsia="ＭＳ 明朝" w:hAnsi="ＭＳ 明朝" w:hint="eastAsia"/>
          <w:sz w:val="22"/>
        </w:rPr>
        <w:t>・その他、本業務の契約提案金額の範囲内で、エンゲージメント向上</w:t>
      </w:r>
      <w:r w:rsidR="006D5CBF">
        <w:rPr>
          <w:rFonts w:ascii="ＭＳ 明朝" w:eastAsia="ＭＳ 明朝" w:hAnsi="ＭＳ 明朝" w:hint="eastAsia"/>
          <w:sz w:val="22"/>
        </w:rPr>
        <w:t>に</w:t>
      </w:r>
      <w:r w:rsidRPr="00254AAE">
        <w:rPr>
          <w:rFonts w:ascii="ＭＳ 明朝" w:eastAsia="ＭＳ 明朝" w:hAnsi="ＭＳ 明朝" w:hint="eastAsia"/>
          <w:sz w:val="22"/>
        </w:rPr>
        <w:t>繋がる具体的事業（例：印刷物の作成、研修の実施など）が実施できる場合は、それを含めて提案することができるものとする。</w:t>
      </w:r>
    </w:p>
    <w:p w14:paraId="77D89F1E" w14:textId="77777777" w:rsidR="00A02C16" w:rsidRPr="00A97414" w:rsidRDefault="00A02C16" w:rsidP="00A02C16">
      <w:pPr>
        <w:overflowPunct w:val="0"/>
        <w:autoSpaceDE w:val="0"/>
        <w:ind w:leftChars="300" w:left="850" w:hangingChars="100" w:hanging="220"/>
        <w:jc w:val="left"/>
        <w:textAlignment w:val="center"/>
        <w:rPr>
          <w:rFonts w:ascii="ＭＳ 明朝" w:eastAsia="ＭＳ 明朝" w:hAnsi="ＭＳ 明朝"/>
          <w:sz w:val="22"/>
        </w:rPr>
      </w:pPr>
    </w:p>
    <w:p w14:paraId="4C5D34D7" w14:textId="143744FC" w:rsidR="00A02C16" w:rsidRDefault="00255613" w:rsidP="00255613">
      <w:pPr>
        <w:widowControl/>
        <w:ind w:firstLineChars="100" w:firstLine="220"/>
        <w:jc w:val="left"/>
        <w:rPr>
          <w:rFonts w:ascii="ＭＳ 明朝" w:eastAsia="ＭＳ 明朝" w:hAnsi="ＭＳ 明朝"/>
          <w:sz w:val="22"/>
        </w:rPr>
      </w:pPr>
      <w:bookmarkStart w:id="1" w:name="_Hlk203144290"/>
      <w:r>
        <w:rPr>
          <w:rFonts w:ascii="ＭＳ 明朝" w:eastAsia="ＭＳ 明朝" w:hAnsi="ＭＳ 明朝" w:hint="eastAsia"/>
          <w:sz w:val="22"/>
        </w:rPr>
        <w:t>(5)</w:t>
      </w:r>
      <w:r w:rsidR="00A02C16" w:rsidRPr="00255613">
        <w:rPr>
          <w:rFonts w:ascii="ＭＳ 明朝" w:eastAsia="ＭＳ 明朝" w:hAnsi="ＭＳ 明朝" w:hint="eastAsia"/>
          <w:sz w:val="22"/>
        </w:rPr>
        <w:t>会議の運営支援</w:t>
      </w:r>
    </w:p>
    <w:p w14:paraId="2A128F90" w14:textId="77777777" w:rsidR="00285FBD" w:rsidRDefault="00285FBD" w:rsidP="00285FBD">
      <w:pPr>
        <w:overflowPunct w:val="0"/>
        <w:autoSpaceDE w:val="0"/>
        <w:ind w:leftChars="200" w:left="640" w:hangingChars="100" w:hanging="220"/>
        <w:jc w:val="left"/>
        <w:textAlignment w:val="center"/>
        <w:rPr>
          <w:rFonts w:ascii="ＭＳ 明朝" w:eastAsia="ＭＳ 明朝" w:hAnsi="ＭＳ 明朝"/>
          <w:sz w:val="22"/>
        </w:rPr>
      </w:pPr>
      <w:r>
        <w:rPr>
          <w:rFonts w:ascii="ＭＳ 明朝" w:eastAsia="ＭＳ 明朝" w:hAnsi="ＭＳ 明朝" w:hint="eastAsia"/>
          <w:sz w:val="22"/>
        </w:rPr>
        <w:lastRenderedPageBreak/>
        <w:t>・</w:t>
      </w:r>
      <w:r w:rsidRPr="00691205">
        <w:rPr>
          <w:rFonts w:ascii="ＭＳ 明朝" w:eastAsia="ＭＳ 明朝" w:hAnsi="ＭＳ 明朝" w:hint="eastAsia"/>
          <w:sz w:val="22"/>
        </w:rPr>
        <w:t>適切な会議（キックオフ会議、定例進捗会議等。実施頻度は、業務量の状況等を踏まえ柔軟に決定）を実施し、担当者の情報共有・議論を支援するものとする</w:t>
      </w:r>
    </w:p>
    <w:p w14:paraId="7E4ECB98" w14:textId="23CD1E3A" w:rsidR="00285FBD" w:rsidRPr="00285FBD" w:rsidRDefault="00285FBD" w:rsidP="00285FBD">
      <w:pPr>
        <w:overflowPunct w:val="0"/>
        <w:autoSpaceDE w:val="0"/>
        <w:ind w:leftChars="200" w:left="640" w:hangingChars="100" w:hanging="220"/>
        <w:jc w:val="left"/>
        <w:textAlignment w:val="center"/>
        <w:rPr>
          <w:rFonts w:ascii="ＭＳ 明朝" w:eastAsia="ＭＳ 明朝" w:hAnsi="ＭＳ 明朝"/>
          <w:sz w:val="22"/>
        </w:rPr>
      </w:pPr>
      <w:r>
        <w:rPr>
          <w:rFonts w:ascii="ＭＳ 明朝" w:eastAsia="ＭＳ 明朝" w:hAnsi="ＭＳ 明朝" w:hint="eastAsia"/>
          <w:sz w:val="22"/>
        </w:rPr>
        <w:t>・</w:t>
      </w:r>
      <w:r w:rsidR="00DA39C0">
        <w:rPr>
          <w:rFonts w:ascii="ＭＳ 明朝" w:eastAsia="ＭＳ 明朝" w:hAnsi="ＭＳ 明朝" w:hint="eastAsia"/>
          <w:sz w:val="22"/>
        </w:rPr>
        <w:t>受託者</w:t>
      </w:r>
      <w:r>
        <w:rPr>
          <w:rFonts w:ascii="ＭＳ 明朝" w:eastAsia="ＭＳ 明朝" w:hAnsi="ＭＳ 明朝" w:hint="eastAsia"/>
          <w:sz w:val="22"/>
        </w:rPr>
        <w:t>は原則会議に参加（ただし、</w:t>
      </w:r>
      <w:r w:rsidR="00DA39C0">
        <w:rPr>
          <w:rFonts w:ascii="ＭＳ 明朝" w:eastAsia="ＭＳ 明朝" w:hAnsi="ＭＳ 明朝" w:hint="eastAsia"/>
          <w:sz w:val="22"/>
        </w:rPr>
        <w:t>委託者</w:t>
      </w:r>
      <w:r>
        <w:rPr>
          <w:rFonts w:ascii="ＭＳ 明朝" w:eastAsia="ＭＳ 明朝" w:hAnsi="ＭＳ 明朝" w:hint="eastAsia"/>
          <w:sz w:val="22"/>
        </w:rPr>
        <w:t>が認めたときはオンラインでの参加も可とする）し、会議での意見や提案について把握するとともに、会議録の作成を行うこと。</w:t>
      </w:r>
    </w:p>
    <w:p w14:paraId="2EC0E829" w14:textId="0DEE77A5" w:rsidR="00A02C16" w:rsidRDefault="00A02C16" w:rsidP="00A02C16">
      <w:pPr>
        <w:overflowPunct w:val="0"/>
        <w:autoSpaceDE w:val="0"/>
        <w:ind w:leftChars="200" w:left="640" w:hangingChars="100" w:hanging="220"/>
        <w:jc w:val="left"/>
        <w:textAlignment w:val="center"/>
        <w:rPr>
          <w:rFonts w:ascii="ＭＳ 明朝" w:eastAsia="ＭＳ 明朝" w:hAnsi="ＭＳ 明朝"/>
          <w:sz w:val="22"/>
        </w:rPr>
      </w:pPr>
      <w:r w:rsidRPr="00947D51">
        <w:rPr>
          <w:rFonts w:ascii="ＭＳ 明朝" w:eastAsia="ＭＳ 明朝" w:hAnsi="ＭＳ 明朝" w:hint="eastAsia"/>
          <w:sz w:val="22"/>
        </w:rPr>
        <w:t>・</w:t>
      </w:r>
      <w:r w:rsidR="00DA39C0">
        <w:rPr>
          <w:rFonts w:ascii="ＭＳ 明朝" w:eastAsia="ＭＳ 明朝" w:hAnsi="ＭＳ 明朝" w:hint="eastAsia"/>
          <w:sz w:val="22"/>
        </w:rPr>
        <w:t>受託者</w:t>
      </w:r>
      <w:r w:rsidRPr="00947D51">
        <w:rPr>
          <w:rFonts w:ascii="ＭＳ 明朝" w:eastAsia="ＭＳ 明朝" w:hAnsi="ＭＳ 明朝" w:hint="eastAsia"/>
          <w:sz w:val="22"/>
        </w:rPr>
        <w:t>は、</w:t>
      </w:r>
      <w:r w:rsidR="00DA39C0">
        <w:rPr>
          <w:rFonts w:ascii="ＭＳ 明朝" w:eastAsia="ＭＳ 明朝" w:hAnsi="ＭＳ 明朝" w:hint="eastAsia"/>
          <w:sz w:val="22"/>
        </w:rPr>
        <w:t>委託者</w:t>
      </w:r>
      <w:r w:rsidRPr="00947D51">
        <w:rPr>
          <w:rFonts w:ascii="ＭＳ 明朝" w:eastAsia="ＭＳ 明朝" w:hAnsi="ＭＳ 明朝" w:hint="eastAsia"/>
          <w:sz w:val="22"/>
        </w:rPr>
        <w:t>の依頼に応じて、会議の説明資料作成支援</w:t>
      </w:r>
      <w:r>
        <w:rPr>
          <w:rFonts w:ascii="ＭＳ 明朝" w:eastAsia="ＭＳ 明朝" w:hAnsi="ＭＳ 明朝" w:hint="eastAsia"/>
          <w:sz w:val="22"/>
        </w:rPr>
        <w:t>を行うこと。</w:t>
      </w:r>
    </w:p>
    <w:bookmarkEnd w:id="1"/>
    <w:p w14:paraId="2FB37405" w14:textId="77777777" w:rsidR="00A02C16" w:rsidRDefault="00A02C16" w:rsidP="00A02C16">
      <w:pPr>
        <w:overflowPunct w:val="0"/>
        <w:autoSpaceDE w:val="0"/>
        <w:ind w:leftChars="100" w:left="210"/>
        <w:jc w:val="left"/>
        <w:textAlignment w:val="center"/>
        <w:rPr>
          <w:rFonts w:ascii="ＭＳ 明朝" w:eastAsia="ＭＳ 明朝" w:hAnsi="ＭＳ 明朝"/>
          <w:sz w:val="22"/>
        </w:rPr>
      </w:pPr>
    </w:p>
    <w:p w14:paraId="1276AB60" w14:textId="26258B09" w:rsidR="00A02C16" w:rsidRPr="00255613" w:rsidRDefault="00255613" w:rsidP="00255613">
      <w:pPr>
        <w:overflowPunct w:val="0"/>
        <w:autoSpaceDE w:val="0"/>
        <w:ind w:firstLineChars="100" w:firstLine="220"/>
        <w:jc w:val="left"/>
        <w:textAlignment w:val="center"/>
        <w:rPr>
          <w:rFonts w:ascii="ＭＳ 明朝" w:eastAsia="ＭＳ 明朝" w:hAnsi="ＭＳ 明朝"/>
          <w:sz w:val="22"/>
        </w:rPr>
      </w:pPr>
      <w:r>
        <w:rPr>
          <w:rFonts w:ascii="ＭＳ 明朝" w:eastAsia="ＭＳ 明朝" w:hAnsi="ＭＳ 明朝" w:hint="eastAsia"/>
          <w:sz w:val="22"/>
        </w:rPr>
        <w:t>(6)</w:t>
      </w:r>
      <w:r w:rsidR="00A02C16" w:rsidRPr="00255613">
        <w:rPr>
          <w:rFonts w:ascii="ＭＳ 明朝" w:eastAsia="ＭＳ 明朝" w:hAnsi="ＭＳ 明朝" w:hint="eastAsia"/>
          <w:sz w:val="22"/>
        </w:rPr>
        <w:t>事務局との打ち合わせ</w:t>
      </w:r>
    </w:p>
    <w:p w14:paraId="6D994742" w14:textId="77777777" w:rsidR="00A02C16" w:rsidRDefault="00A02C16" w:rsidP="00A02C16">
      <w:pPr>
        <w:overflowPunct w:val="0"/>
        <w:autoSpaceDE w:val="0"/>
        <w:ind w:leftChars="200" w:left="640" w:hangingChars="100" w:hanging="220"/>
        <w:jc w:val="left"/>
        <w:textAlignment w:val="center"/>
        <w:rPr>
          <w:rFonts w:ascii="ＭＳ 明朝" w:eastAsia="ＭＳ 明朝" w:hAnsi="ＭＳ 明朝"/>
          <w:sz w:val="22"/>
        </w:rPr>
      </w:pPr>
      <w:r w:rsidRPr="00947D51">
        <w:rPr>
          <w:rFonts w:ascii="ＭＳ 明朝" w:eastAsia="ＭＳ 明朝" w:hAnsi="ＭＳ 明朝" w:hint="eastAsia"/>
          <w:sz w:val="22"/>
        </w:rPr>
        <w:t>・</w:t>
      </w:r>
      <w:r>
        <w:rPr>
          <w:rFonts w:ascii="ＭＳ 明朝" w:eastAsia="ＭＳ 明朝" w:hAnsi="ＭＳ 明朝" w:hint="eastAsia"/>
          <w:sz w:val="22"/>
        </w:rPr>
        <w:t>受託者は、</w:t>
      </w:r>
      <w:r w:rsidRPr="00691205">
        <w:rPr>
          <w:rFonts w:ascii="ＭＳ 明朝" w:eastAsia="ＭＳ 明朝" w:hAnsi="ＭＳ 明朝" w:hint="eastAsia"/>
          <w:sz w:val="22"/>
        </w:rPr>
        <w:t>委託者と定期的（月１～２回程度を想定）に事業の進捗状況等についてミーティングを行うこと</w:t>
      </w:r>
    </w:p>
    <w:p w14:paraId="2C4F9076" w14:textId="77777777" w:rsidR="00A02C16" w:rsidRPr="00C304E4" w:rsidRDefault="00A02C16" w:rsidP="00A02C16">
      <w:pPr>
        <w:overflowPunct w:val="0"/>
        <w:autoSpaceDE w:val="0"/>
        <w:ind w:leftChars="300" w:left="850" w:hangingChars="100" w:hanging="220"/>
        <w:jc w:val="left"/>
        <w:textAlignment w:val="center"/>
        <w:rPr>
          <w:rFonts w:ascii="ＭＳ 明朝" w:eastAsia="ＭＳ 明朝" w:hAnsi="ＭＳ 明朝"/>
          <w:sz w:val="22"/>
        </w:rPr>
      </w:pPr>
    </w:p>
    <w:p w14:paraId="0365BE7C" w14:textId="3BCAD75A" w:rsidR="00A02C16" w:rsidRPr="00255613" w:rsidRDefault="00255613" w:rsidP="00255613">
      <w:pPr>
        <w:overflowPunct w:val="0"/>
        <w:autoSpaceDE w:val="0"/>
        <w:ind w:firstLineChars="100" w:firstLine="220"/>
        <w:jc w:val="left"/>
        <w:textAlignment w:val="center"/>
        <w:rPr>
          <w:rFonts w:ascii="ＭＳ 明朝" w:eastAsia="ＭＳ 明朝" w:hAnsi="ＭＳ 明朝"/>
          <w:sz w:val="22"/>
        </w:rPr>
      </w:pPr>
      <w:r>
        <w:rPr>
          <w:rFonts w:ascii="ＭＳ 明朝" w:eastAsia="ＭＳ 明朝" w:hAnsi="ＭＳ 明朝" w:hint="eastAsia"/>
          <w:sz w:val="22"/>
        </w:rPr>
        <w:t>(7)</w:t>
      </w:r>
      <w:r w:rsidR="00A02C16" w:rsidRPr="00255613">
        <w:rPr>
          <w:rFonts w:ascii="ＭＳ 明朝" w:eastAsia="ＭＳ 明朝" w:hAnsi="ＭＳ 明朝" w:hint="eastAsia"/>
          <w:sz w:val="22"/>
        </w:rPr>
        <w:t>業務報告書の提出</w:t>
      </w:r>
    </w:p>
    <w:p w14:paraId="714956B0" w14:textId="7FDB3B2E" w:rsidR="00A02C16" w:rsidRDefault="00A02C16" w:rsidP="00A02C16">
      <w:pPr>
        <w:overflowPunct w:val="0"/>
        <w:autoSpaceDE w:val="0"/>
        <w:ind w:leftChars="200" w:left="640" w:hangingChars="100" w:hanging="220"/>
        <w:jc w:val="left"/>
        <w:textAlignment w:val="center"/>
        <w:rPr>
          <w:rFonts w:ascii="ＭＳ 明朝" w:eastAsia="ＭＳ 明朝" w:hAnsi="ＭＳ 明朝"/>
          <w:sz w:val="22"/>
        </w:rPr>
      </w:pPr>
      <w:r w:rsidRPr="00320E0B">
        <w:rPr>
          <w:rFonts w:ascii="ＭＳ 明朝" w:eastAsia="ＭＳ 明朝" w:hAnsi="ＭＳ 明朝" w:hint="eastAsia"/>
          <w:sz w:val="22"/>
        </w:rPr>
        <w:t>・</w:t>
      </w:r>
      <w:r w:rsidR="00DA39C0">
        <w:rPr>
          <w:rFonts w:ascii="ＭＳ 明朝" w:eastAsia="ＭＳ 明朝" w:hAnsi="ＭＳ 明朝" w:hint="eastAsia"/>
          <w:sz w:val="22"/>
        </w:rPr>
        <w:t>受託者</w:t>
      </w:r>
      <w:r w:rsidRPr="00320E0B">
        <w:rPr>
          <w:rFonts w:ascii="ＭＳ 明朝" w:eastAsia="ＭＳ 明朝" w:hAnsi="ＭＳ 明朝" w:hint="eastAsia"/>
          <w:sz w:val="22"/>
        </w:rPr>
        <w:t>は、令和８年度末、契約期間中に実施した業務をまとめ、最終業務報告書として提出すること。提出期限は令和９年３月末日までとする。</w:t>
      </w:r>
    </w:p>
    <w:p w14:paraId="258F8E42" w14:textId="41BC92F6" w:rsidR="00A02C16" w:rsidRPr="006F2FDE" w:rsidRDefault="00A02C16" w:rsidP="00A02C16">
      <w:pPr>
        <w:overflowPunct w:val="0"/>
        <w:autoSpaceDE w:val="0"/>
        <w:ind w:leftChars="200" w:left="640" w:hangingChars="100" w:hanging="220"/>
        <w:jc w:val="left"/>
        <w:textAlignment w:val="center"/>
        <w:rPr>
          <w:rFonts w:ascii="ＭＳ 明朝" w:eastAsia="ＭＳ 明朝" w:hAnsi="ＭＳ 明朝"/>
          <w:sz w:val="22"/>
        </w:rPr>
      </w:pPr>
      <w:r>
        <w:rPr>
          <w:rFonts w:ascii="ＭＳ 明朝" w:eastAsia="ＭＳ 明朝" w:hAnsi="ＭＳ 明朝" w:hint="eastAsia"/>
          <w:sz w:val="22"/>
        </w:rPr>
        <w:t>・</w:t>
      </w:r>
      <w:r w:rsidRPr="006F2FDE">
        <w:rPr>
          <w:rFonts w:ascii="ＭＳ 明朝" w:eastAsia="ＭＳ 明朝" w:hAnsi="ＭＳ 明朝" w:hint="eastAsia"/>
          <w:sz w:val="22"/>
        </w:rPr>
        <w:t>最終業務報告書には、改善</w:t>
      </w:r>
      <w:r w:rsidR="00F43D50">
        <w:rPr>
          <w:rFonts w:ascii="ＭＳ 明朝" w:eastAsia="ＭＳ 明朝" w:hAnsi="ＭＳ 明朝" w:hint="eastAsia"/>
          <w:sz w:val="22"/>
        </w:rPr>
        <w:t>策の</w:t>
      </w:r>
      <w:r w:rsidRPr="006F2FDE">
        <w:rPr>
          <w:rFonts w:ascii="ＭＳ 明朝" w:eastAsia="ＭＳ 明朝" w:hAnsi="ＭＳ 明朝" w:hint="eastAsia"/>
          <w:sz w:val="22"/>
        </w:rPr>
        <w:t>提案を含めて記載すること。</w:t>
      </w:r>
    </w:p>
    <w:p w14:paraId="0F51383F" w14:textId="7A5ECC5E" w:rsidR="00A02C16" w:rsidRPr="00320E0B" w:rsidRDefault="00A02C16" w:rsidP="00A02C16">
      <w:pPr>
        <w:overflowPunct w:val="0"/>
        <w:autoSpaceDE w:val="0"/>
        <w:ind w:leftChars="200" w:left="640" w:hangingChars="100" w:hanging="220"/>
        <w:jc w:val="left"/>
        <w:textAlignment w:val="center"/>
        <w:rPr>
          <w:rFonts w:ascii="ＭＳ 明朝" w:eastAsia="ＭＳ 明朝" w:hAnsi="ＭＳ 明朝"/>
          <w:sz w:val="22"/>
        </w:rPr>
      </w:pPr>
      <w:r>
        <w:rPr>
          <w:rFonts w:ascii="ＭＳ 明朝" w:eastAsia="ＭＳ 明朝" w:hAnsi="ＭＳ 明朝" w:hint="eastAsia"/>
          <w:sz w:val="22"/>
        </w:rPr>
        <w:t>・</w:t>
      </w:r>
      <w:r w:rsidRPr="006F2FDE">
        <w:rPr>
          <w:rFonts w:ascii="ＭＳ 明朝" w:eastAsia="ＭＳ 明朝" w:hAnsi="ＭＳ 明朝" w:hint="eastAsia"/>
          <w:sz w:val="22"/>
        </w:rPr>
        <w:t>制度改善提案においては、「佐賀市人材育成基本方針」を踏まえ、職員の意欲を中長期的に維持・向上させるための具体的提案</w:t>
      </w:r>
      <w:r>
        <w:rPr>
          <w:rFonts w:ascii="ＭＳ 明朝" w:eastAsia="ＭＳ 明朝" w:hAnsi="ＭＳ 明朝" w:hint="eastAsia"/>
          <w:sz w:val="22"/>
        </w:rPr>
        <w:t>を</w:t>
      </w:r>
      <w:r w:rsidRPr="006F2FDE">
        <w:rPr>
          <w:rFonts w:ascii="ＭＳ 明朝" w:eastAsia="ＭＳ 明朝" w:hAnsi="ＭＳ 明朝" w:hint="eastAsia"/>
          <w:sz w:val="22"/>
        </w:rPr>
        <w:t>すること</w:t>
      </w:r>
      <w:r w:rsidR="00F43D50">
        <w:rPr>
          <w:rFonts w:ascii="ＭＳ 明朝" w:eastAsia="ＭＳ 明朝" w:hAnsi="ＭＳ 明朝" w:hint="eastAsia"/>
          <w:sz w:val="22"/>
        </w:rPr>
        <w:t>。</w:t>
      </w:r>
    </w:p>
    <w:p w14:paraId="39E77A31" w14:textId="77777777" w:rsidR="00A02C16" w:rsidRDefault="00A02C16" w:rsidP="00A02C16">
      <w:pPr>
        <w:overflowPunct w:val="0"/>
        <w:autoSpaceDE w:val="0"/>
        <w:jc w:val="left"/>
        <w:textAlignment w:val="center"/>
        <w:rPr>
          <w:rFonts w:ascii="ＭＳ 明朝" w:eastAsia="ＭＳ 明朝" w:hAnsi="ＭＳ 明朝"/>
          <w:sz w:val="22"/>
        </w:rPr>
      </w:pPr>
    </w:p>
    <w:p w14:paraId="2466FD54" w14:textId="77777777" w:rsidR="00306954" w:rsidRDefault="00A02C16" w:rsidP="00306954">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６　業務スケジュール</w:t>
      </w:r>
    </w:p>
    <w:p w14:paraId="4DDD3B8A" w14:textId="66FD7873" w:rsidR="00A02C16" w:rsidRDefault="00A02C16" w:rsidP="00306954">
      <w:pPr>
        <w:overflowPunct w:val="0"/>
        <w:autoSpaceDE w:val="0"/>
        <w:ind w:leftChars="100" w:left="210" w:firstLineChars="100" w:firstLine="220"/>
        <w:jc w:val="left"/>
        <w:textAlignment w:val="center"/>
        <w:rPr>
          <w:rFonts w:ascii="ＭＳ 明朝" w:eastAsia="ＭＳ 明朝" w:hAnsi="ＭＳ 明朝"/>
          <w:sz w:val="22"/>
        </w:rPr>
      </w:pPr>
      <w:r w:rsidRPr="00744505">
        <w:rPr>
          <w:rFonts w:ascii="ＭＳ 明朝" w:eastAsia="ＭＳ 明朝" w:hAnsi="ＭＳ 明朝" w:hint="eastAsia"/>
          <w:sz w:val="22"/>
        </w:rPr>
        <w:t>業務スケジュール</w:t>
      </w:r>
      <w:r>
        <w:rPr>
          <w:rFonts w:ascii="ＭＳ 明朝" w:eastAsia="ＭＳ 明朝" w:hAnsi="ＭＳ 明朝" w:hint="eastAsia"/>
          <w:sz w:val="22"/>
        </w:rPr>
        <w:t>（案）</w:t>
      </w:r>
      <w:r w:rsidRPr="00744505">
        <w:rPr>
          <w:rFonts w:ascii="ＭＳ 明朝" w:eastAsia="ＭＳ 明朝" w:hAnsi="ＭＳ 明朝" w:hint="eastAsia"/>
          <w:sz w:val="22"/>
        </w:rPr>
        <w:t>は次図のとおり。令和</w:t>
      </w:r>
      <w:r>
        <w:rPr>
          <w:rFonts w:ascii="ＭＳ 明朝" w:eastAsia="ＭＳ 明朝" w:hAnsi="ＭＳ 明朝" w:hint="eastAsia"/>
          <w:sz w:val="22"/>
        </w:rPr>
        <w:t>８</w:t>
      </w:r>
      <w:r w:rsidRPr="00744505">
        <w:rPr>
          <w:rFonts w:ascii="ＭＳ 明朝" w:eastAsia="ＭＳ 明朝" w:hAnsi="ＭＳ 明朝" w:hint="eastAsia"/>
          <w:sz w:val="22"/>
        </w:rPr>
        <w:t>年</w:t>
      </w:r>
      <w:r w:rsidR="00182149">
        <w:rPr>
          <w:rFonts w:ascii="ＭＳ 明朝" w:eastAsia="ＭＳ 明朝" w:hAnsi="ＭＳ 明朝" w:hint="eastAsia"/>
          <w:sz w:val="22"/>
        </w:rPr>
        <w:t>７</w:t>
      </w:r>
      <w:r w:rsidRPr="00744505">
        <w:rPr>
          <w:rFonts w:ascii="ＭＳ 明朝" w:eastAsia="ＭＳ 明朝" w:hAnsi="ＭＳ 明朝" w:hint="eastAsia"/>
          <w:sz w:val="22"/>
        </w:rPr>
        <w:t>月から業務を開始することを前提に、受託者において業務スケジュール案を具体的に作成し、受託後速やかに</w:t>
      </w:r>
      <w:r w:rsidR="009F2079">
        <w:rPr>
          <w:rFonts w:ascii="ＭＳ 明朝" w:eastAsia="ＭＳ 明朝" w:hAnsi="ＭＳ 明朝" w:hint="eastAsia"/>
          <w:sz w:val="22"/>
        </w:rPr>
        <w:t>市</w:t>
      </w:r>
      <w:r w:rsidRPr="00744505">
        <w:rPr>
          <w:rFonts w:ascii="ＭＳ 明朝" w:eastAsia="ＭＳ 明朝" w:hAnsi="ＭＳ 明朝" w:hint="eastAsia"/>
          <w:sz w:val="22"/>
        </w:rPr>
        <w:t>に提出すること。提出された業務スケジュール案に基づき、</w:t>
      </w:r>
      <w:r w:rsidR="009F2079">
        <w:rPr>
          <w:rFonts w:ascii="ＭＳ 明朝" w:eastAsia="ＭＳ 明朝" w:hAnsi="ＭＳ 明朝" w:hint="eastAsia"/>
          <w:sz w:val="22"/>
        </w:rPr>
        <w:t>市</w:t>
      </w:r>
      <w:r w:rsidRPr="00744505">
        <w:rPr>
          <w:rFonts w:ascii="ＭＳ 明朝" w:eastAsia="ＭＳ 明朝" w:hAnsi="ＭＳ 明朝" w:hint="eastAsia"/>
          <w:sz w:val="22"/>
        </w:rPr>
        <w:t>と受託者が協議し</w:t>
      </w:r>
      <w:r w:rsidR="00182149">
        <w:rPr>
          <w:rFonts w:ascii="ＭＳ 明朝" w:eastAsia="ＭＳ 明朝" w:hAnsi="ＭＳ 明朝" w:hint="eastAsia"/>
          <w:sz w:val="22"/>
        </w:rPr>
        <w:t>、</w:t>
      </w:r>
      <w:r w:rsidR="009F2079">
        <w:rPr>
          <w:rFonts w:ascii="ＭＳ 明朝" w:eastAsia="ＭＳ 明朝" w:hAnsi="ＭＳ 明朝" w:hint="eastAsia"/>
          <w:sz w:val="22"/>
        </w:rPr>
        <w:t>市</w:t>
      </w:r>
      <w:r w:rsidRPr="00744505">
        <w:rPr>
          <w:rFonts w:ascii="ＭＳ 明朝" w:eastAsia="ＭＳ 明朝" w:hAnsi="ＭＳ 明朝" w:hint="eastAsia"/>
          <w:sz w:val="22"/>
        </w:rPr>
        <w:t>が業務スケジュールを決定する</w:t>
      </w:r>
      <w:r>
        <w:rPr>
          <w:rFonts w:ascii="ＭＳ 明朝" w:eastAsia="ＭＳ 明朝" w:hAnsi="ＭＳ 明朝" w:hint="eastAsia"/>
          <w:sz w:val="22"/>
        </w:rPr>
        <w:t>。</w:t>
      </w:r>
      <w:r w:rsidR="00306954">
        <w:rPr>
          <w:rFonts w:ascii="ＭＳ 明朝" w:eastAsia="ＭＳ 明朝" w:hAnsi="ＭＳ 明朝" w:hint="eastAsia"/>
          <w:sz w:val="22"/>
        </w:rPr>
        <w:t>ただし、</w:t>
      </w:r>
      <w:r w:rsidRPr="00744505">
        <w:rPr>
          <w:rFonts w:ascii="ＭＳ 明朝" w:eastAsia="ＭＳ 明朝" w:hAnsi="ＭＳ 明朝" w:hint="eastAsia"/>
          <w:sz w:val="22"/>
        </w:rPr>
        <w:t>事業の進捗状況等によりスケジュールを調整する場合がある</w:t>
      </w:r>
      <w:r w:rsidR="00182149">
        <w:rPr>
          <w:rFonts w:ascii="ＭＳ 明朝" w:eastAsia="ＭＳ 明朝" w:hAnsi="ＭＳ 明朝" w:hint="eastAsia"/>
          <w:sz w:val="22"/>
        </w:rPr>
        <w:t>。</w:t>
      </w:r>
    </w:p>
    <w:p w14:paraId="3B41EA4F" w14:textId="77777777" w:rsidR="00A02C16" w:rsidRPr="00306954" w:rsidRDefault="00A02C16" w:rsidP="00A02C16">
      <w:pPr>
        <w:widowControl/>
        <w:ind w:firstLineChars="100" w:firstLine="220"/>
        <w:jc w:val="left"/>
        <w:rPr>
          <w:rFonts w:ascii="ＭＳ 明朝" w:eastAsia="ＭＳ 明朝" w:hAnsi="ＭＳ 明朝"/>
          <w:sz w:val="22"/>
        </w:rPr>
      </w:pPr>
    </w:p>
    <w:p w14:paraId="6AC6B5FC" w14:textId="77777777" w:rsidR="00A02C16" w:rsidRDefault="00A02C16" w:rsidP="00FE28C2">
      <w:pPr>
        <w:widowControl/>
        <w:ind w:firstLineChars="200" w:firstLine="440"/>
        <w:jc w:val="left"/>
        <w:rPr>
          <w:rFonts w:ascii="ＭＳ 明朝" w:eastAsia="ＭＳ 明朝" w:hAnsi="ＭＳ 明朝"/>
          <w:sz w:val="22"/>
        </w:rPr>
      </w:pPr>
      <w:r w:rsidRPr="00744505">
        <w:rPr>
          <w:rFonts w:ascii="ＭＳ 明朝" w:eastAsia="ＭＳ 明朝" w:hAnsi="ＭＳ 明朝" w:hint="eastAsia"/>
          <w:sz w:val="22"/>
        </w:rPr>
        <w:t>業務スケジュール</w:t>
      </w:r>
      <w:r>
        <w:rPr>
          <w:rFonts w:ascii="ＭＳ 明朝" w:eastAsia="ＭＳ 明朝" w:hAnsi="ＭＳ 明朝" w:hint="eastAsia"/>
          <w:sz w:val="22"/>
        </w:rPr>
        <w:t>（案）</w:t>
      </w:r>
    </w:p>
    <w:tbl>
      <w:tblPr>
        <w:tblStyle w:val="af"/>
        <w:tblW w:w="8575" w:type="dxa"/>
        <w:tblInd w:w="492" w:type="dxa"/>
        <w:tblLook w:val="04A0" w:firstRow="1" w:lastRow="0" w:firstColumn="1" w:lastColumn="0" w:noHBand="0" w:noVBand="1"/>
      </w:tblPr>
      <w:tblGrid>
        <w:gridCol w:w="2762"/>
        <w:gridCol w:w="5813"/>
      </w:tblGrid>
      <w:tr w:rsidR="00A02C16" w14:paraId="5EFEF19F" w14:textId="77777777" w:rsidTr="00AA3FD8">
        <w:tc>
          <w:tcPr>
            <w:tcW w:w="2762" w:type="dxa"/>
            <w:shd w:val="clear" w:color="auto" w:fill="F2F2F2" w:themeFill="background1" w:themeFillShade="F2"/>
          </w:tcPr>
          <w:p w14:paraId="644063DB" w14:textId="572C2B8E" w:rsidR="00A02C16" w:rsidRDefault="00AA3FD8" w:rsidP="00F45CAB">
            <w:pPr>
              <w:overflowPunct w:val="0"/>
              <w:autoSpaceDE w:val="0"/>
              <w:jc w:val="center"/>
              <w:textAlignment w:val="center"/>
              <w:rPr>
                <w:rFonts w:ascii="ＭＳ 明朝" w:eastAsia="ＭＳ 明朝" w:hAnsi="ＭＳ 明朝"/>
                <w:sz w:val="22"/>
              </w:rPr>
            </w:pPr>
            <w:r>
              <w:rPr>
                <w:rFonts w:ascii="ＭＳ 明朝" w:eastAsia="ＭＳ 明朝" w:hAnsi="ＭＳ 明朝" w:hint="eastAsia"/>
                <w:sz w:val="22"/>
              </w:rPr>
              <w:t>予定</w:t>
            </w:r>
          </w:p>
        </w:tc>
        <w:tc>
          <w:tcPr>
            <w:tcW w:w="5813" w:type="dxa"/>
            <w:shd w:val="clear" w:color="auto" w:fill="F2F2F2" w:themeFill="background1" w:themeFillShade="F2"/>
          </w:tcPr>
          <w:p w14:paraId="1543A433" w14:textId="4C4B76DC" w:rsidR="00A02C16" w:rsidRDefault="00AA3FD8" w:rsidP="00F45CAB">
            <w:pPr>
              <w:overflowPunct w:val="0"/>
              <w:autoSpaceDE w:val="0"/>
              <w:jc w:val="center"/>
              <w:textAlignment w:val="center"/>
              <w:rPr>
                <w:rFonts w:ascii="ＭＳ 明朝" w:eastAsia="ＭＳ 明朝" w:hAnsi="ＭＳ 明朝"/>
                <w:sz w:val="22"/>
              </w:rPr>
            </w:pPr>
            <w:r>
              <w:rPr>
                <w:rFonts w:ascii="ＭＳ 明朝" w:eastAsia="ＭＳ 明朝" w:hAnsi="ＭＳ 明朝" w:hint="eastAsia"/>
                <w:sz w:val="22"/>
              </w:rPr>
              <w:t>内容</w:t>
            </w:r>
          </w:p>
        </w:tc>
      </w:tr>
      <w:tr w:rsidR="00A02C16" w14:paraId="61B71ED3" w14:textId="77777777" w:rsidTr="00FE28C2">
        <w:tc>
          <w:tcPr>
            <w:tcW w:w="2762" w:type="dxa"/>
          </w:tcPr>
          <w:p w14:paraId="75884A55" w14:textId="665D243B" w:rsidR="00A02C16" w:rsidRDefault="00A02C16" w:rsidP="00F45CAB">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 xml:space="preserve">令和８年　</w:t>
            </w:r>
            <w:r w:rsidR="00C6169A">
              <w:rPr>
                <w:rFonts w:ascii="ＭＳ 明朝" w:eastAsia="ＭＳ 明朝" w:hAnsi="ＭＳ 明朝" w:hint="eastAsia"/>
                <w:sz w:val="22"/>
              </w:rPr>
              <w:t>７</w:t>
            </w:r>
            <w:r>
              <w:rPr>
                <w:rFonts w:ascii="ＭＳ 明朝" w:eastAsia="ＭＳ 明朝" w:hAnsi="ＭＳ 明朝" w:hint="eastAsia"/>
                <w:sz w:val="22"/>
              </w:rPr>
              <w:t>月</w:t>
            </w:r>
            <w:r w:rsidR="00F43D50">
              <w:rPr>
                <w:rFonts w:ascii="ＭＳ 明朝" w:eastAsia="ＭＳ 明朝" w:hAnsi="ＭＳ 明朝" w:hint="eastAsia"/>
                <w:sz w:val="22"/>
              </w:rPr>
              <w:t>上旬</w:t>
            </w:r>
          </w:p>
        </w:tc>
        <w:tc>
          <w:tcPr>
            <w:tcW w:w="5813" w:type="dxa"/>
          </w:tcPr>
          <w:p w14:paraId="08989C76" w14:textId="77777777" w:rsidR="00A02C16" w:rsidRDefault="00A02C16" w:rsidP="00F45CAB">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契約締結、業務着手</w:t>
            </w:r>
          </w:p>
        </w:tc>
      </w:tr>
      <w:tr w:rsidR="00A02C16" w14:paraId="0A122FEE" w14:textId="77777777" w:rsidTr="00FE28C2">
        <w:tc>
          <w:tcPr>
            <w:tcW w:w="2762" w:type="dxa"/>
          </w:tcPr>
          <w:p w14:paraId="49267B30" w14:textId="13294668" w:rsidR="00A02C16" w:rsidRDefault="00A02C16" w:rsidP="00F45CAB">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 xml:space="preserve">　　　　　</w:t>
            </w:r>
            <w:r w:rsidR="00C6169A">
              <w:rPr>
                <w:rFonts w:ascii="ＭＳ 明朝" w:eastAsia="ＭＳ 明朝" w:hAnsi="ＭＳ 明朝" w:hint="eastAsia"/>
                <w:sz w:val="22"/>
              </w:rPr>
              <w:t>７</w:t>
            </w:r>
            <w:r>
              <w:rPr>
                <w:rFonts w:ascii="ＭＳ 明朝" w:eastAsia="ＭＳ 明朝" w:hAnsi="ＭＳ 明朝" w:hint="eastAsia"/>
                <w:sz w:val="22"/>
              </w:rPr>
              <w:t>月</w:t>
            </w:r>
          </w:p>
        </w:tc>
        <w:tc>
          <w:tcPr>
            <w:tcW w:w="5813" w:type="dxa"/>
          </w:tcPr>
          <w:p w14:paraId="6450C7E9" w14:textId="77777777" w:rsidR="00A02C16" w:rsidRDefault="00A02C16" w:rsidP="00F45CAB">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調査準備、調査方法説明</w:t>
            </w:r>
          </w:p>
        </w:tc>
      </w:tr>
      <w:tr w:rsidR="00A02C16" w14:paraId="4BE810F8" w14:textId="77777777" w:rsidTr="00FE28C2">
        <w:tc>
          <w:tcPr>
            <w:tcW w:w="2762" w:type="dxa"/>
          </w:tcPr>
          <w:p w14:paraId="76C581B8" w14:textId="199EBCD0" w:rsidR="00A02C16" w:rsidRDefault="00A02C16" w:rsidP="00F45CAB">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 xml:space="preserve">　　　　　</w:t>
            </w:r>
            <w:r w:rsidR="00C6169A">
              <w:rPr>
                <w:rFonts w:ascii="ＭＳ 明朝" w:eastAsia="ＭＳ 明朝" w:hAnsi="ＭＳ 明朝" w:hint="eastAsia"/>
                <w:sz w:val="22"/>
              </w:rPr>
              <w:t>８</w:t>
            </w:r>
            <w:r>
              <w:rPr>
                <w:rFonts w:ascii="ＭＳ 明朝" w:eastAsia="ＭＳ 明朝" w:hAnsi="ＭＳ 明朝" w:hint="eastAsia"/>
                <w:sz w:val="22"/>
              </w:rPr>
              <w:t>月</w:t>
            </w:r>
          </w:p>
        </w:tc>
        <w:tc>
          <w:tcPr>
            <w:tcW w:w="5813" w:type="dxa"/>
          </w:tcPr>
          <w:p w14:paraId="120E5BE5" w14:textId="3D161493" w:rsidR="00A02C16" w:rsidRDefault="00A02C16" w:rsidP="00F45CAB">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調査</w:t>
            </w:r>
          </w:p>
        </w:tc>
      </w:tr>
      <w:tr w:rsidR="00C478C5" w14:paraId="39388BBC" w14:textId="77777777" w:rsidTr="00FE28C2">
        <w:tc>
          <w:tcPr>
            <w:tcW w:w="2762" w:type="dxa"/>
          </w:tcPr>
          <w:p w14:paraId="5155DC16" w14:textId="055C7AF7" w:rsidR="00C478C5" w:rsidRDefault="00C478C5" w:rsidP="00C478C5">
            <w:pPr>
              <w:overflowPunct w:val="0"/>
              <w:autoSpaceDE w:val="0"/>
              <w:ind w:firstLineChars="500" w:firstLine="1100"/>
              <w:jc w:val="left"/>
              <w:textAlignment w:val="center"/>
              <w:rPr>
                <w:rFonts w:ascii="ＭＳ 明朝" w:eastAsia="ＭＳ 明朝" w:hAnsi="ＭＳ 明朝"/>
                <w:sz w:val="22"/>
              </w:rPr>
            </w:pPr>
            <w:r>
              <w:rPr>
                <w:rFonts w:ascii="ＭＳ 明朝" w:eastAsia="ＭＳ 明朝" w:hAnsi="ＭＳ 明朝" w:hint="eastAsia"/>
                <w:sz w:val="22"/>
              </w:rPr>
              <w:t>９月</w:t>
            </w:r>
          </w:p>
        </w:tc>
        <w:tc>
          <w:tcPr>
            <w:tcW w:w="5813" w:type="dxa"/>
          </w:tcPr>
          <w:p w14:paraId="65E910DB" w14:textId="144436DA" w:rsidR="00C478C5" w:rsidRDefault="00C478C5" w:rsidP="00F45CAB">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分析</w:t>
            </w:r>
          </w:p>
        </w:tc>
      </w:tr>
      <w:tr w:rsidR="00A02C16" w14:paraId="6448EEA3" w14:textId="77777777" w:rsidTr="00FE28C2">
        <w:tc>
          <w:tcPr>
            <w:tcW w:w="2762" w:type="dxa"/>
          </w:tcPr>
          <w:p w14:paraId="20DFDD73" w14:textId="77777777" w:rsidR="00A02C16" w:rsidRDefault="00A02C16" w:rsidP="00F45CAB">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 xml:space="preserve">　　　　１０月</w:t>
            </w:r>
          </w:p>
        </w:tc>
        <w:tc>
          <w:tcPr>
            <w:tcW w:w="5813" w:type="dxa"/>
          </w:tcPr>
          <w:p w14:paraId="473F5912" w14:textId="19FA71AA" w:rsidR="00A02C16" w:rsidRDefault="00A02C16" w:rsidP="00F45CAB">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改善策の検討</w:t>
            </w:r>
          </w:p>
        </w:tc>
      </w:tr>
      <w:tr w:rsidR="00C6169A" w14:paraId="309F1D6D" w14:textId="77777777" w:rsidTr="00FE28C2">
        <w:tc>
          <w:tcPr>
            <w:tcW w:w="2762" w:type="dxa"/>
          </w:tcPr>
          <w:p w14:paraId="1BE03260" w14:textId="2D44A968" w:rsidR="00C6169A" w:rsidRDefault="00C6169A" w:rsidP="00CA4B3F">
            <w:pPr>
              <w:overflowPunct w:val="0"/>
              <w:autoSpaceDE w:val="0"/>
              <w:ind w:firstLineChars="400" w:firstLine="880"/>
              <w:textAlignment w:val="center"/>
              <w:rPr>
                <w:rFonts w:ascii="ＭＳ 明朝" w:eastAsia="ＭＳ 明朝" w:hAnsi="ＭＳ 明朝"/>
                <w:sz w:val="22"/>
              </w:rPr>
            </w:pPr>
            <w:r>
              <w:rPr>
                <w:rFonts w:ascii="ＭＳ 明朝" w:eastAsia="ＭＳ 明朝" w:hAnsi="ＭＳ 明朝" w:hint="eastAsia"/>
                <w:sz w:val="22"/>
              </w:rPr>
              <w:t>１０月中旬</w:t>
            </w:r>
          </w:p>
        </w:tc>
        <w:tc>
          <w:tcPr>
            <w:tcW w:w="5813" w:type="dxa"/>
          </w:tcPr>
          <w:p w14:paraId="02F94A2C" w14:textId="2C1DD0FD" w:rsidR="00C6169A" w:rsidRDefault="00C6169A" w:rsidP="00F45CAB">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分析結果、改善策等報告</w:t>
            </w:r>
            <w:r w:rsidR="00C478C5">
              <w:rPr>
                <w:rFonts w:ascii="ＭＳ 明朝" w:eastAsia="ＭＳ 明朝" w:hAnsi="ＭＳ 明朝" w:hint="eastAsia"/>
                <w:sz w:val="22"/>
              </w:rPr>
              <w:t>【</w:t>
            </w:r>
            <w:r>
              <w:rPr>
                <w:rFonts w:ascii="ＭＳ 明朝" w:eastAsia="ＭＳ 明朝" w:hAnsi="ＭＳ 明朝" w:hint="eastAsia"/>
                <w:sz w:val="22"/>
              </w:rPr>
              <w:t>第１次</w:t>
            </w:r>
            <w:r w:rsidR="00C478C5">
              <w:rPr>
                <w:rFonts w:ascii="ＭＳ 明朝" w:eastAsia="ＭＳ 明朝" w:hAnsi="ＭＳ 明朝" w:hint="eastAsia"/>
                <w:sz w:val="22"/>
              </w:rPr>
              <w:t>】（予算に係るもの）</w:t>
            </w:r>
          </w:p>
        </w:tc>
      </w:tr>
      <w:tr w:rsidR="00C478C5" w14:paraId="25C02212" w14:textId="77777777" w:rsidTr="00FE28C2">
        <w:tc>
          <w:tcPr>
            <w:tcW w:w="2762" w:type="dxa"/>
          </w:tcPr>
          <w:p w14:paraId="2F4D2427" w14:textId="4CA5145B" w:rsidR="00C478C5" w:rsidRDefault="00C478C5" w:rsidP="00CA4B3F">
            <w:pPr>
              <w:overflowPunct w:val="0"/>
              <w:autoSpaceDE w:val="0"/>
              <w:ind w:firstLineChars="400" w:firstLine="880"/>
              <w:textAlignment w:val="center"/>
              <w:rPr>
                <w:rFonts w:ascii="ＭＳ 明朝" w:eastAsia="ＭＳ 明朝" w:hAnsi="ＭＳ 明朝"/>
                <w:sz w:val="22"/>
              </w:rPr>
            </w:pPr>
            <w:r>
              <w:rPr>
                <w:rFonts w:ascii="ＭＳ 明朝" w:eastAsia="ＭＳ 明朝" w:hAnsi="ＭＳ 明朝" w:hint="eastAsia"/>
                <w:sz w:val="22"/>
              </w:rPr>
              <w:t>１１月～１２月</w:t>
            </w:r>
          </w:p>
        </w:tc>
        <w:tc>
          <w:tcPr>
            <w:tcW w:w="5813" w:type="dxa"/>
          </w:tcPr>
          <w:p w14:paraId="3D70A6EA" w14:textId="2F8D78D9" w:rsidR="00C478C5" w:rsidRDefault="00C478C5" w:rsidP="00F45CAB">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改善策に係る事務局との打合せ</w:t>
            </w:r>
          </w:p>
        </w:tc>
      </w:tr>
      <w:tr w:rsidR="00C6169A" w14:paraId="4AB3E0DC" w14:textId="77777777" w:rsidTr="00FE28C2">
        <w:tc>
          <w:tcPr>
            <w:tcW w:w="2762" w:type="dxa"/>
          </w:tcPr>
          <w:p w14:paraId="124B49CB" w14:textId="73C6373D" w:rsidR="00C6169A" w:rsidRDefault="00182149" w:rsidP="00182149">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 xml:space="preserve">令和９年　</w:t>
            </w:r>
            <w:r w:rsidR="00C6169A">
              <w:rPr>
                <w:rFonts w:ascii="ＭＳ 明朝" w:eastAsia="ＭＳ 明朝" w:hAnsi="ＭＳ 明朝" w:hint="eastAsia"/>
                <w:sz w:val="22"/>
              </w:rPr>
              <w:t>１月</w:t>
            </w:r>
          </w:p>
        </w:tc>
        <w:tc>
          <w:tcPr>
            <w:tcW w:w="5813" w:type="dxa"/>
          </w:tcPr>
          <w:p w14:paraId="6D5AAD36" w14:textId="0324EA05" w:rsidR="00C6169A" w:rsidRDefault="00C6169A" w:rsidP="00F45CAB">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結果報告会（所属長向け）</w:t>
            </w:r>
          </w:p>
        </w:tc>
      </w:tr>
      <w:tr w:rsidR="00C6169A" w14:paraId="69670363" w14:textId="77777777" w:rsidTr="00FE28C2">
        <w:tc>
          <w:tcPr>
            <w:tcW w:w="2762" w:type="dxa"/>
          </w:tcPr>
          <w:p w14:paraId="2E7FF02F" w14:textId="0278D1E8" w:rsidR="00C6169A" w:rsidRDefault="00C6169A" w:rsidP="00CA4B3F">
            <w:pPr>
              <w:overflowPunct w:val="0"/>
              <w:autoSpaceDE w:val="0"/>
              <w:ind w:firstLineChars="500" w:firstLine="1100"/>
              <w:jc w:val="left"/>
              <w:textAlignment w:val="center"/>
              <w:rPr>
                <w:rFonts w:ascii="ＭＳ 明朝" w:eastAsia="ＭＳ 明朝" w:hAnsi="ＭＳ 明朝"/>
                <w:sz w:val="22"/>
              </w:rPr>
            </w:pPr>
            <w:r>
              <w:rPr>
                <w:rFonts w:ascii="ＭＳ 明朝" w:eastAsia="ＭＳ 明朝" w:hAnsi="ＭＳ 明朝" w:hint="eastAsia"/>
                <w:sz w:val="22"/>
              </w:rPr>
              <w:t>１月</w:t>
            </w:r>
            <w:r w:rsidR="00C478C5">
              <w:rPr>
                <w:rFonts w:ascii="ＭＳ 明朝" w:eastAsia="ＭＳ 明朝" w:hAnsi="ＭＳ 明朝" w:hint="eastAsia"/>
                <w:sz w:val="22"/>
              </w:rPr>
              <w:t>下旬</w:t>
            </w:r>
          </w:p>
        </w:tc>
        <w:tc>
          <w:tcPr>
            <w:tcW w:w="5813" w:type="dxa"/>
          </w:tcPr>
          <w:p w14:paraId="7D2E0447" w14:textId="2145D0C5" w:rsidR="00C6169A" w:rsidRDefault="00C6169A" w:rsidP="00F45CAB">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分析結果、改善策等報告</w:t>
            </w:r>
            <w:r w:rsidR="00C478C5">
              <w:rPr>
                <w:rFonts w:ascii="ＭＳ 明朝" w:eastAsia="ＭＳ 明朝" w:hAnsi="ＭＳ 明朝" w:hint="eastAsia"/>
                <w:sz w:val="22"/>
              </w:rPr>
              <w:t>【最終】</w:t>
            </w:r>
          </w:p>
        </w:tc>
      </w:tr>
    </w:tbl>
    <w:p w14:paraId="5C573E33" w14:textId="77777777" w:rsidR="00A02C16" w:rsidRDefault="00A02C16" w:rsidP="00A02C16">
      <w:pPr>
        <w:overflowPunct w:val="0"/>
        <w:autoSpaceDE w:val="0"/>
        <w:jc w:val="left"/>
        <w:textAlignment w:val="center"/>
        <w:rPr>
          <w:rFonts w:ascii="ＭＳ 明朝" w:eastAsia="ＭＳ 明朝" w:hAnsi="ＭＳ 明朝"/>
          <w:sz w:val="22"/>
        </w:rPr>
      </w:pPr>
    </w:p>
    <w:p w14:paraId="19FA1A40" w14:textId="33527E26" w:rsidR="00A02C16" w:rsidRPr="004D1F01" w:rsidRDefault="00A02C16" w:rsidP="00A02C16">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 xml:space="preserve">７　</w:t>
      </w:r>
      <w:r w:rsidRPr="004D1F01">
        <w:rPr>
          <w:rFonts w:ascii="ＭＳ 明朝" w:eastAsia="ＭＳ 明朝" w:hAnsi="ＭＳ 明朝"/>
          <w:sz w:val="22"/>
        </w:rPr>
        <w:t>実施体制</w:t>
      </w:r>
    </w:p>
    <w:p w14:paraId="2ACDB60F" w14:textId="136EDE7A" w:rsidR="00A02C16" w:rsidRPr="004D1F01" w:rsidRDefault="00DA39C0" w:rsidP="00A02C16">
      <w:pPr>
        <w:overflowPunct w:val="0"/>
        <w:autoSpaceDE w:val="0"/>
        <w:ind w:leftChars="100" w:left="210" w:firstLineChars="100" w:firstLine="220"/>
        <w:jc w:val="left"/>
        <w:textAlignment w:val="center"/>
        <w:rPr>
          <w:rFonts w:ascii="ＭＳ 明朝" w:eastAsia="ＭＳ 明朝" w:hAnsi="ＭＳ 明朝"/>
          <w:sz w:val="22"/>
        </w:rPr>
      </w:pPr>
      <w:r>
        <w:rPr>
          <w:rFonts w:ascii="ＭＳ 明朝" w:eastAsia="ＭＳ 明朝" w:hAnsi="ＭＳ 明朝" w:hint="eastAsia"/>
          <w:sz w:val="22"/>
        </w:rPr>
        <w:t>受託者</w:t>
      </w:r>
      <w:r w:rsidR="00A02C16" w:rsidRPr="004D1F01">
        <w:rPr>
          <w:rFonts w:ascii="ＭＳ 明朝" w:eastAsia="ＭＳ 明朝" w:hAnsi="ＭＳ 明朝" w:hint="eastAsia"/>
          <w:sz w:val="22"/>
        </w:rPr>
        <w:t>は、下記のとおり実施体制を構築すること。また、</w:t>
      </w:r>
      <w:r>
        <w:rPr>
          <w:rFonts w:ascii="ＭＳ 明朝" w:eastAsia="ＭＳ 明朝" w:hAnsi="ＭＳ 明朝" w:hint="eastAsia"/>
          <w:sz w:val="22"/>
        </w:rPr>
        <w:t>受託者</w:t>
      </w:r>
      <w:r w:rsidR="00A02C16" w:rsidRPr="004D1F01">
        <w:rPr>
          <w:rFonts w:ascii="ＭＳ 明朝" w:eastAsia="ＭＳ 明朝" w:hAnsi="ＭＳ 明朝" w:hint="eastAsia"/>
          <w:sz w:val="22"/>
        </w:rPr>
        <w:t>は、本事業を効果的かつ円滑に進めるために、どのような運営体制（配置人員や、それぞれ役割等）を構築するかを記載した実施体制表及び実施計画書を、契約締結後、速やかに</w:t>
      </w:r>
      <w:r>
        <w:rPr>
          <w:rFonts w:ascii="ＭＳ 明朝" w:eastAsia="ＭＳ 明朝" w:hAnsi="ＭＳ 明朝" w:hint="eastAsia"/>
          <w:sz w:val="22"/>
        </w:rPr>
        <w:t>委託者</w:t>
      </w:r>
      <w:r w:rsidR="00A02C16" w:rsidRPr="004D1F01">
        <w:rPr>
          <w:rFonts w:ascii="ＭＳ 明朝" w:eastAsia="ＭＳ 明朝" w:hAnsi="ＭＳ 明朝" w:hint="eastAsia"/>
          <w:sz w:val="22"/>
        </w:rPr>
        <w:t>へ提出すること。</w:t>
      </w:r>
    </w:p>
    <w:p w14:paraId="30CE28C1" w14:textId="7AB9DB35" w:rsidR="00A02C16" w:rsidRPr="00255613" w:rsidRDefault="00A02C16" w:rsidP="00255613">
      <w:pPr>
        <w:pStyle w:val="a9"/>
        <w:numPr>
          <w:ilvl w:val="0"/>
          <w:numId w:val="10"/>
        </w:numPr>
        <w:overflowPunct w:val="0"/>
        <w:autoSpaceDE w:val="0"/>
        <w:jc w:val="left"/>
        <w:textAlignment w:val="center"/>
        <w:rPr>
          <w:rFonts w:ascii="ＭＳ 明朝" w:eastAsia="ＭＳ 明朝" w:hAnsi="ＭＳ 明朝"/>
          <w:sz w:val="22"/>
        </w:rPr>
      </w:pPr>
      <w:r w:rsidRPr="00255613">
        <w:rPr>
          <w:rFonts w:ascii="ＭＳ 明朝" w:eastAsia="ＭＳ 明朝" w:hAnsi="ＭＳ 明朝"/>
          <w:sz w:val="22"/>
        </w:rPr>
        <w:lastRenderedPageBreak/>
        <w:t>本業務の遂行にあたり、必要なスキル及び経験を有するメンバーを配した実施</w:t>
      </w:r>
      <w:r w:rsidRPr="00255613">
        <w:rPr>
          <w:rFonts w:ascii="ＭＳ 明朝" w:eastAsia="ＭＳ 明朝" w:hAnsi="ＭＳ 明朝" w:hint="eastAsia"/>
          <w:sz w:val="22"/>
        </w:rPr>
        <w:t>体制を整えること。</w:t>
      </w:r>
    </w:p>
    <w:p w14:paraId="6FFE3CA4" w14:textId="33339583" w:rsidR="00A02C16" w:rsidRPr="00255613" w:rsidRDefault="00255613" w:rsidP="00255613">
      <w:pPr>
        <w:overflowPunct w:val="0"/>
        <w:autoSpaceDE w:val="0"/>
        <w:ind w:leftChars="150" w:left="645" w:hangingChars="150" w:hanging="330"/>
        <w:jc w:val="left"/>
        <w:textAlignment w:val="center"/>
        <w:rPr>
          <w:rFonts w:ascii="ＭＳ 明朝" w:eastAsia="ＭＳ 明朝" w:hAnsi="ＭＳ 明朝"/>
          <w:sz w:val="22"/>
        </w:rPr>
      </w:pPr>
      <w:r w:rsidRPr="00255613">
        <w:rPr>
          <w:rFonts w:ascii="ＭＳ 明朝" w:eastAsia="ＭＳ 明朝" w:hAnsi="ＭＳ 明朝" w:hint="eastAsia"/>
          <w:sz w:val="22"/>
        </w:rPr>
        <w:t>(2)</w:t>
      </w:r>
      <w:r w:rsidR="00A02C16" w:rsidRPr="00255613">
        <w:rPr>
          <w:rFonts w:ascii="ＭＳ 明朝" w:eastAsia="ＭＳ 明朝" w:hAnsi="ＭＳ 明朝"/>
          <w:sz w:val="22"/>
        </w:rPr>
        <w:t>本業務に従事する者のうちから、</w:t>
      </w:r>
      <w:r w:rsidR="00DA39C0">
        <w:rPr>
          <w:rFonts w:ascii="ＭＳ 明朝" w:eastAsia="ＭＳ 明朝" w:hAnsi="ＭＳ 明朝"/>
          <w:sz w:val="22"/>
        </w:rPr>
        <w:t>委託者</w:t>
      </w:r>
      <w:r w:rsidR="00A02C16" w:rsidRPr="00255613">
        <w:rPr>
          <w:rFonts w:ascii="ＭＳ 明朝" w:eastAsia="ＭＳ 明朝" w:hAnsi="ＭＳ 明朝"/>
          <w:sz w:val="22"/>
        </w:rPr>
        <w:t>との情報共有、進捗・課題管理を行う</w:t>
      </w:r>
      <w:r w:rsidR="00A02C16" w:rsidRPr="00255613">
        <w:rPr>
          <w:rFonts w:ascii="ＭＳ 明朝" w:eastAsia="ＭＳ 明朝" w:hAnsi="ＭＳ 明朝" w:hint="eastAsia"/>
          <w:sz w:val="22"/>
        </w:rPr>
        <w:t>業務責任者及び業務主任者を選任すること。業務責任者及び業務主任者は、コンプライアンスや個人情報保護、守秘義務の遵守に関する管理を的確に行うこと。</w:t>
      </w:r>
    </w:p>
    <w:p w14:paraId="07695931" w14:textId="2FFC0A96" w:rsidR="00A02C16" w:rsidRDefault="00255613" w:rsidP="00255613">
      <w:pPr>
        <w:overflowPunct w:val="0"/>
        <w:autoSpaceDE w:val="0"/>
        <w:ind w:leftChars="148" w:left="641" w:hangingChars="150" w:hanging="330"/>
        <w:jc w:val="left"/>
        <w:textAlignment w:val="center"/>
        <w:rPr>
          <w:rFonts w:ascii="ＭＳ 明朝" w:eastAsia="ＭＳ 明朝" w:hAnsi="ＭＳ 明朝"/>
          <w:sz w:val="22"/>
        </w:rPr>
      </w:pPr>
      <w:r>
        <w:rPr>
          <w:rFonts w:ascii="ＭＳ 明朝" w:eastAsia="ＭＳ 明朝" w:hAnsi="ＭＳ 明朝" w:hint="eastAsia"/>
          <w:sz w:val="22"/>
        </w:rPr>
        <w:t>(3)</w:t>
      </w:r>
      <w:r w:rsidR="00A02C16" w:rsidRPr="004D1F01">
        <w:rPr>
          <w:rFonts w:ascii="ＭＳ 明朝" w:eastAsia="ＭＳ 明朝" w:hAnsi="ＭＳ 明朝"/>
          <w:sz w:val="22"/>
        </w:rPr>
        <w:t>本業務に従事する者について適切に役割分担を行い、繁忙期への対応等に支障</w:t>
      </w:r>
      <w:r w:rsidR="00A02C16" w:rsidRPr="004D1F01">
        <w:rPr>
          <w:rFonts w:ascii="ＭＳ 明朝" w:eastAsia="ＭＳ 明朝" w:hAnsi="ＭＳ 明朝" w:hint="eastAsia"/>
          <w:sz w:val="22"/>
        </w:rPr>
        <w:t>のない体制をとること。</w:t>
      </w:r>
    </w:p>
    <w:p w14:paraId="1E8209E9" w14:textId="77777777" w:rsidR="00CF31E2" w:rsidRDefault="00CF31E2" w:rsidP="00CF31E2">
      <w:pPr>
        <w:overflowPunct w:val="0"/>
        <w:autoSpaceDE w:val="0"/>
        <w:jc w:val="left"/>
        <w:textAlignment w:val="center"/>
        <w:rPr>
          <w:rFonts w:ascii="ＭＳ 明朝" w:eastAsia="ＭＳ 明朝" w:hAnsi="ＭＳ 明朝"/>
          <w:sz w:val="22"/>
        </w:rPr>
      </w:pPr>
    </w:p>
    <w:p w14:paraId="2208EBFF" w14:textId="19F84C07" w:rsidR="00CF31E2" w:rsidRPr="00C608D2" w:rsidRDefault="00285FBD" w:rsidP="00CF31E2">
      <w:pPr>
        <w:pStyle w:val="Default"/>
        <w:rPr>
          <w:color w:val="000000" w:themeColor="text1"/>
          <w:sz w:val="22"/>
          <w:szCs w:val="22"/>
        </w:rPr>
      </w:pPr>
      <w:r>
        <w:rPr>
          <w:rFonts w:hint="eastAsia"/>
          <w:color w:val="000000" w:themeColor="text1"/>
          <w:sz w:val="22"/>
          <w:szCs w:val="22"/>
        </w:rPr>
        <w:t>８</w:t>
      </w:r>
      <w:r w:rsidR="00CF31E2">
        <w:rPr>
          <w:rFonts w:hint="eastAsia"/>
          <w:color w:val="000000" w:themeColor="text1"/>
          <w:sz w:val="22"/>
          <w:szCs w:val="22"/>
        </w:rPr>
        <w:t xml:space="preserve">　</w:t>
      </w:r>
      <w:r w:rsidR="00CF31E2" w:rsidRPr="00C608D2">
        <w:rPr>
          <w:rFonts w:hint="eastAsia"/>
          <w:color w:val="000000" w:themeColor="text1"/>
          <w:sz w:val="22"/>
          <w:szCs w:val="22"/>
        </w:rPr>
        <w:t>打合せ及び記録作成</w:t>
      </w:r>
    </w:p>
    <w:p w14:paraId="4B526450" w14:textId="77777777" w:rsidR="00CF31E2" w:rsidRPr="00C608D2" w:rsidRDefault="00CF31E2" w:rsidP="00CF31E2">
      <w:pPr>
        <w:pStyle w:val="Default"/>
        <w:ind w:leftChars="100" w:left="210" w:firstLineChars="100" w:firstLine="220"/>
        <w:rPr>
          <w:color w:val="000000" w:themeColor="text1"/>
          <w:sz w:val="22"/>
          <w:szCs w:val="22"/>
        </w:rPr>
      </w:pPr>
      <w:r w:rsidRPr="00C608D2">
        <w:rPr>
          <w:rFonts w:hint="eastAsia"/>
          <w:color w:val="000000" w:themeColor="text1"/>
          <w:sz w:val="22"/>
          <w:szCs w:val="22"/>
        </w:rPr>
        <w:t>業務を適正かつ円滑に実施するため、受託者は市と打合せを行い、業務進捗状況の報告、業務方針及び疑義事項の確認等を行い、その内容については受託者がその都度記録を作成すること。</w:t>
      </w:r>
    </w:p>
    <w:p w14:paraId="32DF2043" w14:textId="77777777" w:rsidR="00CF31E2" w:rsidRPr="00C608D2" w:rsidRDefault="00CF31E2" w:rsidP="00CF31E2">
      <w:pPr>
        <w:pStyle w:val="Default"/>
        <w:rPr>
          <w:color w:val="000000" w:themeColor="text1"/>
          <w:sz w:val="22"/>
          <w:szCs w:val="22"/>
        </w:rPr>
      </w:pPr>
    </w:p>
    <w:p w14:paraId="34E583F5" w14:textId="456A8008" w:rsidR="00CF31E2" w:rsidRPr="00C608D2" w:rsidRDefault="00285FBD" w:rsidP="00CF31E2">
      <w:pPr>
        <w:pStyle w:val="Default"/>
        <w:rPr>
          <w:color w:val="000000" w:themeColor="text1"/>
          <w:sz w:val="22"/>
          <w:szCs w:val="22"/>
        </w:rPr>
      </w:pPr>
      <w:r>
        <w:rPr>
          <w:rFonts w:hint="eastAsia"/>
          <w:color w:val="000000" w:themeColor="text1"/>
          <w:sz w:val="22"/>
          <w:szCs w:val="22"/>
        </w:rPr>
        <w:t>９</w:t>
      </w:r>
      <w:r w:rsidR="00CF31E2">
        <w:rPr>
          <w:rFonts w:hint="eastAsia"/>
          <w:color w:val="000000" w:themeColor="text1"/>
          <w:sz w:val="22"/>
          <w:szCs w:val="22"/>
        </w:rPr>
        <w:t xml:space="preserve">　</w:t>
      </w:r>
      <w:r w:rsidR="00CF31E2" w:rsidRPr="00C608D2">
        <w:rPr>
          <w:rFonts w:hint="eastAsia"/>
          <w:color w:val="000000" w:themeColor="text1"/>
          <w:sz w:val="22"/>
          <w:szCs w:val="22"/>
        </w:rPr>
        <w:t>資料の管理</w:t>
      </w:r>
    </w:p>
    <w:p w14:paraId="64040AC5" w14:textId="77777777" w:rsidR="00CF31E2" w:rsidRPr="00C608D2" w:rsidRDefault="00CF31E2" w:rsidP="00285FBD">
      <w:pPr>
        <w:pStyle w:val="Default"/>
        <w:ind w:leftChars="100" w:left="210" w:firstLineChars="100" w:firstLine="220"/>
        <w:rPr>
          <w:color w:val="000000" w:themeColor="text1"/>
          <w:sz w:val="22"/>
          <w:szCs w:val="22"/>
        </w:rPr>
      </w:pPr>
      <w:r w:rsidRPr="00C608D2">
        <w:rPr>
          <w:rFonts w:hint="eastAsia"/>
          <w:color w:val="000000" w:themeColor="text1"/>
          <w:sz w:val="22"/>
          <w:szCs w:val="22"/>
        </w:rPr>
        <w:t>受託者は、本業務において市から貸与される資料等の重要性を認識し、資料等の破損、滅失及び盗難等の事故のないように取扱い、使用後は速やかに返却する。</w:t>
      </w:r>
    </w:p>
    <w:p w14:paraId="0A1E0D53" w14:textId="77777777" w:rsidR="00CF31E2" w:rsidRPr="00C608D2" w:rsidRDefault="00CF31E2" w:rsidP="00CF31E2">
      <w:pPr>
        <w:pStyle w:val="Default"/>
        <w:ind w:leftChars="150" w:left="315" w:firstLineChars="50" w:firstLine="110"/>
        <w:rPr>
          <w:color w:val="000000" w:themeColor="text1"/>
          <w:sz w:val="22"/>
          <w:szCs w:val="22"/>
        </w:rPr>
      </w:pPr>
      <w:r w:rsidRPr="00C608D2">
        <w:rPr>
          <w:rFonts w:hint="eastAsia"/>
          <w:color w:val="000000" w:themeColor="text1"/>
          <w:sz w:val="22"/>
          <w:szCs w:val="22"/>
        </w:rPr>
        <w:t>その他業務の遂行上必要な資料については、受託者の責任において収集すること。</w:t>
      </w:r>
    </w:p>
    <w:p w14:paraId="3DF1CFE4" w14:textId="77777777" w:rsidR="00CF31E2" w:rsidRPr="00C608D2" w:rsidRDefault="00CF31E2" w:rsidP="00CF31E2">
      <w:pPr>
        <w:pStyle w:val="Default"/>
        <w:ind w:leftChars="150" w:left="315"/>
        <w:rPr>
          <w:color w:val="000000" w:themeColor="text1"/>
          <w:sz w:val="22"/>
          <w:szCs w:val="22"/>
        </w:rPr>
      </w:pPr>
    </w:p>
    <w:p w14:paraId="00C13426" w14:textId="289FD0BD" w:rsidR="00CF31E2" w:rsidRPr="00C608D2" w:rsidRDefault="00A02C16" w:rsidP="00CF31E2">
      <w:pPr>
        <w:pStyle w:val="Default"/>
        <w:rPr>
          <w:color w:val="000000" w:themeColor="text1"/>
          <w:sz w:val="22"/>
          <w:szCs w:val="22"/>
        </w:rPr>
      </w:pPr>
      <w:r>
        <w:rPr>
          <w:rFonts w:hint="eastAsia"/>
          <w:color w:val="000000" w:themeColor="text1"/>
          <w:sz w:val="22"/>
          <w:szCs w:val="22"/>
        </w:rPr>
        <w:t>１</w:t>
      </w:r>
      <w:r w:rsidR="00285FBD">
        <w:rPr>
          <w:rFonts w:hint="eastAsia"/>
          <w:color w:val="000000" w:themeColor="text1"/>
          <w:sz w:val="22"/>
          <w:szCs w:val="22"/>
        </w:rPr>
        <w:t>０</w:t>
      </w:r>
      <w:r w:rsidR="00CF31E2">
        <w:rPr>
          <w:rFonts w:hint="eastAsia"/>
          <w:color w:val="000000" w:themeColor="text1"/>
          <w:sz w:val="22"/>
          <w:szCs w:val="22"/>
        </w:rPr>
        <w:t xml:space="preserve">　</w:t>
      </w:r>
      <w:r w:rsidR="00CF31E2" w:rsidRPr="00C608D2">
        <w:rPr>
          <w:rFonts w:hint="eastAsia"/>
          <w:color w:val="000000" w:themeColor="text1"/>
          <w:sz w:val="22"/>
          <w:szCs w:val="22"/>
        </w:rPr>
        <w:t>成果品検査</w:t>
      </w:r>
    </w:p>
    <w:p w14:paraId="0EFA52E0" w14:textId="77777777" w:rsidR="00CF31E2" w:rsidRPr="00C608D2" w:rsidRDefault="00CF31E2" w:rsidP="00306954">
      <w:pPr>
        <w:pStyle w:val="Default"/>
        <w:ind w:leftChars="200" w:left="420" w:firstLineChars="100" w:firstLine="220"/>
        <w:rPr>
          <w:color w:val="000000" w:themeColor="text1"/>
          <w:sz w:val="22"/>
          <w:szCs w:val="22"/>
        </w:rPr>
      </w:pPr>
      <w:r w:rsidRPr="00C608D2">
        <w:rPr>
          <w:rFonts w:hint="eastAsia"/>
          <w:color w:val="000000" w:themeColor="text1"/>
          <w:sz w:val="22"/>
          <w:szCs w:val="22"/>
        </w:rPr>
        <w:t>受託者は、業務完了後、成果品について市の検査を受けるものとし、市から本業務に適合しないとして修正の指示があった場合には、速やかに修正を行うものとする。</w:t>
      </w:r>
    </w:p>
    <w:p w14:paraId="344A1047" w14:textId="77777777" w:rsidR="00CF31E2" w:rsidRPr="00C608D2" w:rsidRDefault="00CF31E2" w:rsidP="00CF31E2">
      <w:pPr>
        <w:pStyle w:val="Default"/>
        <w:rPr>
          <w:color w:val="000000" w:themeColor="text1"/>
          <w:sz w:val="22"/>
          <w:szCs w:val="22"/>
        </w:rPr>
      </w:pPr>
    </w:p>
    <w:p w14:paraId="185F3BEA" w14:textId="2490CFBD" w:rsidR="00CF31E2" w:rsidRPr="00C608D2" w:rsidRDefault="00813D08" w:rsidP="00CF31E2">
      <w:pPr>
        <w:pStyle w:val="Default"/>
        <w:rPr>
          <w:color w:val="000000" w:themeColor="text1"/>
          <w:sz w:val="22"/>
          <w:szCs w:val="22"/>
        </w:rPr>
      </w:pPr>
      <w:r>
        <w:rPr>
          <w:rFonts w:hint="eastAsia"/>
          <w:color w:val="000000" w:themeColor="text1"/>
          <w:sz w:val="22"/>
          <w:szCs w:val="22"/>
        </w:rPr>
        <w:t>１</w:t>
      </w:r>
      <w:r w:rsidR="00285FBD">
        <w:rPr>
          <w:rFonts w:hint="eastAsia"/>
          <w:color w:val="000000" w:themeColor="text1"/>
          <w:sz w:val="22"/>
          <w:szCs w:val="22"/>
        </w:rPr>
        <w:t>１</w:t>
      </w:r>
      <w:r w:rsidR="00CF31E2">
        <w:rPr>
          <w:rFonts w:hint="eastAsia"/>
          <w:color w:val="000000" w:themeColor="text1"/>
          <w:sz w:val="22"/>
          <w:szCs w:val="22"/>
        </w:rPr>
        <w:t xml:space="preserve">　</w:t>
      </w:r>
      <w:r w:rsidR="00CF31E2" w:rsidRPr="00C608D2">
        <w:rPr>
          <w:rFonts w:hint="eastAsia"/>
          <w:color w:val="000000" w:themeColor="text1"/>
          <w:sz w:val="22"/>
          <w:szCs w:val="22"/>
        </w:rPr>
        <w:t>成果品の管理及び帰属</w:t>
      </w:r>
    </w:p>
    <w:p w14:paraId="188A401D" w14:textId="77777777" w:rsidR="00CF31E2" w:rsidRPr="00C608D2" w:rsidRDefault="00CF31E2" w:rsidP="00306954">
      <w:pPr>
        <w:pStyle w:val="Default"/>
        <w:ind w:leftChars="200" w:left="420" w:firstLineChars="100" w:firstLine="220"/>
        <w:rPr>
          <w:color w:val="000000" w:themeColor="text1"/>
          <w:sz w:val="22"/>
          <w:szCs w:val="22"/>
        </w:rPr>
      </w:pPr>
      <w:r w:rsidRPr="00C608D2">
        <w:rPr>
          <w:rFonts w:hint="eastAsia"/>
          <w:color w:val="000000" w:themeColor="text1"/>
          <w:sz w:val="22"/>
          <w:szCs w:val="22"/>
        </w:rPr>
        <w:t>本業務の成果品は全て市の帰属とし、受託者は市の許可なく成果品などを第三者に公表または貸与してはならない。</w:t>
      </w:r>
    </w:p>
    <w:p w14:paraId="3E30F146" w14:textId="77777777" w:rsidR="00947D51" w:rsidRDefault="00947D51" w:rsidP="00A02C16">
      <w:pPr>
        <w:overflowPunct w:val="0"/>
        <w:autoSpaceDE w:val="0"/>
        <w:jc w:val="left"/>
        <w:textAlignment w:val="center"/>
        <w:rPr>
          <w:rFonts w:ascii="ＭＳ 明朝" w:eastAsia="ＭＳ 明朝" w:hAnsi="ＭＳ 明朝"/>
          <w:sz w:val="22"/>
        </w:rPr>
      </w:pPr>
      <w:bookmarkStart w:id="2" w:name="_Hlk201650559"/>
    </w:p>
    <w:p w14:paraId="5EE42A7F" w14:textId="226DC257" w:rsidR="00474288" w:rsidRPr="00B3624F" w:rsidRDefault="006B7D47" w:rsidP="00474288">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１</w:t>
      </w:r>
      <w:r w:rsidR="00285FBD">
        <w:rPr>
          <w:rFonts w:ascii="ＭＳ 明朝" w:eastAsia="ＭＳ 明朝" w:hAnsi="ＭＳ 明朝" w:hint="eastAsia"/>
          <w:sz w:val="22"/>
        </w:rPr>
        <w:t>２</w:t>
      </w:r>
      <w:r w:rsidR="00F2219A">
        <w:rPr>
          <w:rFonts w:ascii="ＭＳ 明朝" w:eastAsia="ＭＳ 明朝" w:hAnsi="ＭＳ 明朝" w:hint="eastAsia"/>
          <w:sz w:val="22"/>
        </w:rPr>
        <w:t xml:space="preserve">　</w:t>
      </w:r>
      <w:r w:rsidR="005068A4">
        <w:rPr>
          <w:rFonts w:ascii="ＭＳ 明朝" w:eastAsia="ＭＳ 明朝" w:hAnsi="ＭＳ 明朝" w:hint="eastAsia"/>
          <w:sz w:val="22"/>
        </w:rPr>
        <w:t>成果物</w:t>
      </w:r>
    </w:p>
    <w:p w14:paraId="7616EB8D" w14:textId="18847D50" w:rsidR="00947D51" w:rsidRDefault="00707677" w:rsidP="00306954">
      <w:pPr>
        <w:overflowPunct w:val="0"/>
        <w:autoSpaceDE w:val="0"/>
        <w:ind w:leftChars="200" w:left="420" w:firstLineChars="100" w:firstLine="220"/>
        <w:jc w:val="left"/>
        <w:textAlignment w:val="center"/>
        <w:rPr>
          <w:rFonts w:ascii="ＭＳ 明朝" w:eastAsia="ＭＳ 明朝" w:hAnsi="ＭＳ 明朝"/>
          <w:sz w:val="22"/>
        </w:rPr>
      </w:pPr>
      <w:r>
        <w:rPr>
          <w:rFonts w:ascii="ＭＳ 明朝" w:eastAsia="ＭＳ 明朝" w:hAnsi="ＭＳ 明朝" w:hint="eastAsia"/>
          <w:sz w:val="22"/>
        </w:rPr>
        <w:t>成果物については、</w:t>
      </w:r>
      <w:r w:rsidR="00947D51">
        <w:rPr>
          <w:rFonts w:ascii="ＭＳ 明朝" w:eastAsia="ＭＳ 明朝" w:hAnsi="ＭＳ 明朝" w:hint="eastAsia"/>
          <w:sz w:val="22"/>
        </w:rPr>
        <w:t>基本下表のとおりとする。</w:t>
      </w:r>
      <w:r w:rsidR="00171D5E">
        <w:rPr>
          <w:rFonts w:ascii="ＭＳ 明朝" w:eastAsia="ＭＳ 明朝" w:hAnsi="ＭＳ 明朝" w:hint="eastAsia"/>
          <w:sz w:val="22"/>
        </w:rPr>
        <w:t>受託者は、</w:t>
      </w:r>
      <w:r w:rsidR="00947D51">
        <w:rPr>
          <w:rFonts w:ascii="ＭＳ 明朝" w:eastAsia="ＭＳ 明朝" w:hAnsi="ＭＳ 明朝" w:hint="eastAsia"/>
          <w:sz w:val="22"/>
        </w:rPr>
        <w:t>最終業務報告書には</w:t>
      </w:r>
      <w:r w:rsidR="00947D51" w:rsidRPr="00947D51">
        <w:rPr>
          <w:rFonts w:ascii="ＭＳ 明朝" w:eastAsia="ＭＳ 明朝" w:hAnsi="ＭＳ 明朝" w:hint="eastAsia"/>
          <w:sz w:val="22"/>
        </w:rPr>
        <w:t>業務完了届を</w:t>
      </w:r>
      <w:r w:rsidR="00947D51">
        <w:rPr>
          <w:rFonts w:ascii="ＭＳ 明朝" w:eastAsia="ＭＳ 明朝" w:hAnsi="ＭＳ 明朝" w:hint="eastAsia"/>
          <w:sz w:val="22"/>
        </w:rPr>
        <w:t>添付して提出</w:t>
      </w:r>
      <w:r w:rsidR="00171D5E">
        <w:rPr>
          <w:rFonts w:ascii="ＭＳ 明朝" w:eastAsia="ＭＳ 明朝" w:hAnsi="ＭＳ 明朝" w:hint="eastAsia"/>
          <w:sz w:val="22"/>
        </w:rPr>
        <w:t>し、</w:t>
      </w:r>
      <w:r w:rsidR="009F2079">
        <w:rPr>
          <w:rFonts w:ascii="ＭＳ 明朝" w:eastAsia="ＭＳ 明朝" w:hAnsi="ＭＳ 明朝" w:hint="eastAsia"/>
          <w:sz w:val="22"/>
        </w:rPr>
        <w:t>市</w:t>
      </w:r>
      <w:r w:rsidR="00947D51" w:rsidRPr="00947D51">
        <w:rPr>
          <w:rFonts w:ascii="ＭＳ 明朝" w:eastAsia="ＭＳ 明朝" w:hAnsi="ＭＳ 明朝" w:hint="eastAsia"/>
          <w:sz w:val="22"/>
        </w:rPr>
        <w:t>の検査を受けるものとする。その際、受託者の責任に帰すべき理由による成果品の不良個所が発見された場合は、受託者は速やかに</w:t>
      </w:r>
      <w:r w:rsidR="009F2079">
        <w:rPr>
          <w:rFonts w:ascii="ＭＳ 明朝" w:eastAsia="ＭＳ 明朝" w:hAnsi="ＭＳ 明朝" w:hint="eastAsia"/>
          <w:sz w:val="22"/>
        </w:rPr>
        <w:t>市</w:t>
      </w:r>
      <w:r w:rsidR="00947D51" w:rsidRPr="00947D51">
        <w:rPr>
          <w:rFonts w:ascii="ＭＳ 明朝" w:eastAsia="ＭＳ 明朝" w:hAnsi="ＭＳ 明朝" w:hint="eastAsia"/>
          <w:sz w:val="22"/>
        </w:rPr>
        <w:t>が必要と認める訂正、補足、その他の必要な措置を講じるものとし、これに対する経費は受託者の負担とする。</w:t>
      </w:r>
    </w:p>
    <w:p w14:paraId="1FF1D2A0" w14:textId="77777777" w:rsidR="00182149" w:rsidRDefault="00182149" w:rsidP="00306954">
      <w:pPr>
        <w:overflowPunct w:val="0"/>
        <w:autoSpaceDE w:val="0"/>
        <w:ind w:leftChars="200" w:left="420" w:firstLineChars="100" w:firstLine="220"/>
        <w:jc w:val="left"/>
        <w:textAlignment w:val="center"/>
        <w:rPr>
          <w:rFonts w:ascii="ＭＳ 明朝" w:eastAsia="ＭＳ 明朝" w:hAnsi="ＭＳ 明朝"/>
          <w:sz w:val="22"/>
        </w:rPr>
      </w:pPr>
    </w:p>
    <w:tbl>
      <w:tblPr>
        <w:tblStyle w:val="af"/>
        <w:tblW w:w="8364" w:type="dxa"/>
        <w:tblInd w:w="420" w:type="dxa"/>
        <w:tblLook w:val="04A0" w:firstRow="1" w:lastRow="0" w:firstColumn="1" w:lastColumn="0" w:noHBand="0" w:noVBand="1"/>
      </w:tblPr>
      <w:tblGrid>
        <w:gridCol w:w="3970"/>
        <w:gridCol w:w="1701"/>
        <w:gridCol w:w="2693"/>
      </w:tblGrid>
      <w:tr w:rsidR="00947D51" w14:paraId="4259B16C" w14:textId="77777777" w:rsidTr="00182149">
        <w:trPr>
          <w:cantSplit/>
        </w:trPr>
        <w:tc>
          <w:tcPr>
            <w:tcW w:w="3970" w:type="dxa"/>
            <w:shd w:val="clear" w:color="auto" w:fill="F2F2F2" w:themeFill="background1" w:themeFillShade="F2"/>
          </w:tcPr>
          <w:p w14:paraId="633A7624" w14:textId="0B6CC1E3" w:rsidR="00947D51" w:rsidRDefault="00947D51" w:rsidP="00CA0265">
            <w:pPr>
              <w:overflowPunct w:val="0"/>
              <w:autoSpaceDE w:val="0"/>
              <w:jc w:val="center"/>
              <w:textAlignment w:val="center"/>
              <w:rPr>
                <w:rFonts w:ascii="ＭＳ 明朝" w:eastAsia="ＭＳ 明朝" w:hAnsi="ＭＳ 明朝"/>
                <w:sz w:val="22"/>
              </w:rPr>
            </w:pPr>
            <w:r>
              <w:rPr>
                <w:rFonts w:ascii="ＭＳ 明朝" w:eastAsia="ＭＳ 明朝" w:hAnsi="ＭＳ 明朝" w:hint="eastAsia"/>
                <w:sz w:val="22"/>
              </w:rPr>
              <w:t>納品物</w:t>
            </w:r>
          </w:p>
        </w:tc>
        <w:tc>
          <w:tcPr>
            <w:tcW w:w="1701" w:type="dxa"/>
            <w:shd w:val="clear" w:color="auto" w:fill="F2F2F2" w:themeFill="background1" w:themeFillShade="F2"/>
          </w:tcPr>
          <w:p w14:paraId="0A60E526" w14:textId="3D73CD75" w:rsidR="00947D51" w:rsidRDefault="00947D51" w:rsidP="00CA0265">
            <w:pPr>
              <w:overflowPunct w:val="0"/>
              <w:autoSpaceDE w:val="0"/>
              <w:jc w:val="center"/>
              <w:textAlignment w:val="center"/>
              <w:rPr>
                <w:rFonts w:ascii="ＭＳ 明朝" w:eastAsia="ＭＳ 明朝" w:hAnsi="ＭＳ 明朝"/>
                <w:sz w:val="22"/>
              </w:rPr>
            </w:pPr>
            <w:r>
              <w:rPr>
                <w:rFonts w:ascii="ＭＳ 明朝" w:eastAsia="ＭＳ 明朝" w:hAnsi="ＭＳ 明朝" w:hint="eastAsia"/>
                <w:sz w:val="22"/>
              </w:rPr>
              <w:t>納品形態</w:t>
            </w:r>
          </w:p>
        </w:tc>
        <w:tc>
          <w:tcPr>
            <w:tcW w:w="2693" w:type="dxa"/>
            <w:shd w:val="clear" w:color="auto" w:fill="F2F2F2" w:themeFill="background1" w:themeFillShade="F2"/>
          </w:tcPr>
          <w:p w14:paraId="54D31F04" w14:textId="6D239D92" w:rsidR="00947D51" w:rsidRDefault="00947D51" w:rsidP="00CA0265">
            <w:pPr>
              <w:overflowPunct w:val="0"/>
              <w:autoSpaceDE w:val="0"/>
              <w:jc w:val="center"/>
              <w:textAlignment w:val="center"/>
              <w:rPr>
                <w:rFonts w:ascii="ＭＳ 明朝" w:eastAsia="ＭＳ 明朝" w:hAnsi="ＭＳ 明朝"/>
                <w:sz w:val="22"/>
              </w:rPr>
            </w:pPr>
            <w:r>
              <w:rPr>
                <w:rFonts w:ascii="ＭＳ 明朝" w:eastAsia="ＭＳ 明朝" w:hAnsi="ＭＳ 明朝" w:hint="eastAsia"/>
                <w:sz w:val="22"/>
              </w:rPr>
              <w:t>提出時期</w:t>
            </w:r>
          </w:p>
        </w:tc>
      </w:tr>
      <w:tr w:rsidR="00947D51" w14:paraId="25C905E3" w14:textId="77777777" w:rsidTr="00182149">
        <w:trPr>
          <w:cantSplit/>
          <w:trHeight w:val="408"/>
        </w:trPr>
        <w:tc>
          <w:tcPr>
            <w:tcW w:w="3970" w:type="dxa"/>
          </w:tcPr>
          <w:p w14:paraId="05F85554" w14:textId="101CADA7" w:rsidR="00947D51" w:rsidRDefault="00947D51" w:rsidP="00F2219A">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実施体制表</w:t>
            </w:r>
          </w:p>
        </w:tc>
        <w:tc>
          <w:tcPr>
            <w:tcW w:w="1701" w:type="dxa"/>
          </w:tcPr>
          <w:p w14:paraId="386CFCDC" w14:textId="2B5CC799" w:rsidR="00947D51" w:rsidRDefault="00947D51" w:rsidP="00F2219A">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電子データ</w:t>
            </w:r>
          </w:p>
        </w:tc>
        <w:tc>
          <w:tcPr>
            <w:tcW w:w="2693" w:type="dxa"/>
          </w:tcPr>
          <w:p w14:paraId="22EE29DF" w14:textId="35A85650" w:rsidR="00947D51" w:rsidRDefault="00947D51" w:rsidP="00F2219A">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契約後1週間以内</w:t>
            </w:r>
          </w:p>
        </w:tc>
      </w:tr>
      <w:tr w:rsidR="00947D51" w14:paraId="4364FB88" w14:textId="77777777" w:rsidTr="00182149">
        <w:trPr>
          <w:cantSplit/>
          <w:trHeight w:val="420"/>
        </w:trPr>
        <w:tc>
          <w:tcPr>
            <w:tcW w:w="3970" w:type="dxa"/>
          </w:tcPr>
          <w:p w14:paraId="2BF39FF2" w14:textId="0558B197" w:rsidR="00947D51" w:rsidRDefault="00947D51"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実施計画書（全体スケジュール）</w:t>
            </w:r>
          </w:p>
        </w:tc>
        <w:tc>
          <w:tcPr>
            <w:tcW w:w="1701" w:type="dxa"/>
          </w:tcPr>
          <w:p w14:paraId="0F05986E" w14:textId="709686F9" w:rsidR="00947D51" w:rsidRDefault="00947D51" w:rsidP="00947D51">
            <w:pPr>
              <w:overflowPunct w:val="0"/>
              <w:autoSpaceDE w:val="0"/>
              <w:jc w:val="left"/>
              <w:textAlignment w:val="center"/>
              <w:rPr>
                <w:rFonts w:ascii="ＭＳ 明朝" w:eastAsia="ＭＳ 明朝" w:hAnsi="ＭＳ 明朝"/>
                <w:sz w:val="22"/>
              </w:rPr>
            </w:pPr>
            <w:r w:rsidRPr="00DA0383">
              <w:rPr>
                <w:rFonts w:ascii="ＭＳ 明朝" w:eastAsia="ＭＳ 明朝" w:hAnsi="ＭＳ 明朝" w:hint="eastAsia"/>
                <w:sz w:val="22"/>
              </w:rPr>
              <w:t>電子データ</w:t>
            </w:r>
          </w:p>
        </w:tc>
        <w:tc>
          <w:tcPr>
            <w:tcW w:w="2693" w:type="dxa"/>
          </w:tcPr>
          <w:p w14:paraId="3C4BCF85" w14:textId="16041188" w:rsidR="00947D51" w:rsidRDefault="00947D51"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契約後1週間以内</w:t>
            </w:r>
          </w:p>
        </w:tc>
      </w:tr>
      <w:tr w:rsidR="00226A62" w14:paraId="02E0C54F" w14:textId="77777777" w:rsidTr="00182149">
        <w:trPr>
          <w:cantSplit/>
          <w:trHeight w:val="420"/>
        </w:trPr>
        <w:tc>
          <w:tcPr>
            <w:tcW w:w="3970" w:type="dxa"/>
          </w:tcPr>
          <w:p w14:paraId="2A3CA0F2" w14:textId="3BE33802" w:rsidR="00226A62" w:rsidRDefault="00226A62"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打合せ等に係る議事録</w:t>
            </w:r>
          </w:p>
        </w:tc>
        <w:tc>
          <w:tcPr>
            <w:tcW w:w="1701" w:type="dxa"/>
          </w:tcPr>
          <w:p w14:paraId="72F72B51" w14:textId="02761AEE" w:rsidR="00226A62" w:rsidRPr="00DA0383" w:rsidRDefault="00226A62"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電子データ</w:t>
            </w:r>
          </w:p>
        </w:tc>
        <w:tc>
          <w:tcPr>
            <w:tcW w:w="2693" w:type="dxa"/>
          </w:tcPr>
          <w:p w14:paraId="0F45C69A" w14:textId="54453286" w:rsidR="00226A62" w:rsidRDefault="00226A62"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打合せ終了後１週間程度</w:t>
            </w:r>
          </w:p>
        </w:tc>
      </w:tr>
      <w:tr w:rsidR="00947D51" w14:paraId="7DD2F464" w14:textId="77777777" w:rsidTr="00182149">
        <w:trPr>
          <w:cantSplit/>
        </w:trPr>
        <w:tc>
          <w:tcPr>
            <w:tcW w:w="3970" w:type="dxa"/>
          </w:tcPr>
          <w:p w14:paraId="1334D9D0" w14:textId="781312C5" w:rsidR="00947D51" w:rsidRDefault="00947D51"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lastRenderedPageBreak/>
              <w:t>調査実施前の説明資料</w:t>
            </w:r>
          </w:p>
          <w:p w14:paraId="7F9F7DB2" w14:textId="164B2166" w:rsidR="00947D51" w:rsidRDefault="00947D51"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w:t>
            </w:r>
            <w:r w:rsidRPr="00CA0265">
              <w:rPr>
                <w:rFonts w:ascii="ＭＳ 明朝" w:eastAsia="ＭＳ 明朝" w:hAnsi="ＭＳ 明朝" w:hint="eastAsia"/>
                <w:sz w:val="22"/>
              </w:rPr>
              <w:t>調査の意義及び概要</w:t>
            </w:r>
          </w:p>
          <w:p w14:paraId="47E1712D" w14:textId="08D9997E" w:rsidR="00947D51" w:rsidRDefault="00947D51"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・調査項目</w:t>
            </w:r>
          </w:p>
          <w:p w14:paraId="54F89AC9" w14:textId="77777777" w:rsidR="00947D51" w:rsidRDefault="00947D51"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w:t>
            </w:r>
            <w:r w:rsidRPr="00CA0265">
              <w:rPr>
                <w:rFonts w:ascii="ＭＳ 明朝" w:eastAsia="ＭＳ 明朝" w:hAnsi="ＭＳ 明朝" w:hint="eastAsia"/>
                <w:sz w:val="22"/>
              </w:rPr>
              <w:t>調査方法</w:t>
            </w:r>
          </w:p>
          <w:p w14:paraId="4880B62F" w14:textId="77777777" w:rsidR="00947D51" w:rsidRDefault="00947D51"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w:t>
            </w:r>
            <w:r w:rsidRPr="00CA0265">
              <w:rPr>
                <w:rFonts w:ascii="ＭＳ 明朝" w:eastAsia="ＭＳ 明朝" w:hAnsi="ＭＳ 明朝" w:hint="eastAsia"/>
                <w:sz w:val="22"/>
              </w:rPr>
              <w:t>分析結果や改善策提案のイメージ</w:t>
            </w:r>
          </w:p>
          <w:p w14:paraId="14125E8F" w14:textId="3D8DEBA7" w:rsidR="00947D51" w:rsidRDefault="00947D51"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w:t>
            </w:r>
            <w:r w:rsidRPr="00CA0265">
              <w:rPr>
                <w:rFonts w:ascii="ＭＳ 明朝" w:eastAsia="ＭＳ 明朝" w:hAnsi="ＭＳ 明朝" w:hint="eastAsia"/>
                <w:sz w:val="22"/>
              </w:rPr>
              <w:t>今後のスケジュール</w:t>
            </w:r>
            <w:r>
              <w:rPr>
                <w:rFonts w:ascii="ＭＳ 明朝" w:eastAsia="ＭＳ 明朝" w:hAnsi="ＭＳ 明朝" w:hint="eastAsia"/>
                <w:sz w:val="22"/>
              </w:rPr>
              <w:t xml:space="preserve">　</w:t>
            </w:r>
            <w:r w:rsidRPr="00CA0265">
              <w:rPr>
                <w:rFonts w:ascii="ＭＳ 明朝" w:eastAsia="ＭＳ 明朝" w:hAnsi="ＭＳ 明朝" w:hint="eastAsia"/>
                <w:sz w:val="22"/>
              </w:rPr>
              <w:t>等</w:t>
            </w:r>
          </w:p>
        </w:tc>
        <w:tc>
          <w:tcPr>
            <w:tcW w:w="1701" w:type="dxa"/>
          </w:tcPr>
          <w:p w14:paraId="1EB580B5" w14:textId="59C4EE79" w:rsidR="00947D51" w:rsidRDefault="00947D51" w:rsidP="00947D51">
            <w:pPr>
              <w:overflowPunct w:val="0"/>
              <w:autoSpaceDE w:val="0"/>
              <w:jc w:val="left"/>
              <w:textAlignment w:val="center"/>
              <w:rPr>
                <w:rFonts w:ascii="ＭＳ 明朝" w:eastAsia="ＭＳ 明朝" w:hAnsi="ＭＳ 明朝"/>
                <w:sz w:val="22"/>
              </w:rPr>
            </w:pPr>
            <w:r w:rsidRPr="00DA0383">
              <w:rPr>
                <w:rFonts w:ascii="ＭＳ 明朝" w:eastAsia="ＭＳ 明朝" w:hAnsi="ＭＳ 明朝" w:hint="eastAsia"/>
                <w:sz w:val="22"/>
              </w:rPr>
              <w:t>電子データ</w:t>
            </w:r>
          </w:p>
        </w:tc>
        <w:tc>
          <w:tcPr>
            <w:tcW w:w="2693" w:type="dxa"/>
          </w:tcPr>
          <w:p w14:paraId="1FC258BC" w14:textId="12F7D91B" w:rsidR="00947D51" w:rsidRDefault="004C3ACC"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説明会</w:t>
            </w:r>
            <w:r w:rsidR="00947D51">
              <w:rPr>
                <w:rFonts w:ascii="ＭＳ 明朝" w:eastAsia="ＭＳ 明朝" w:hAnsi="ＭＳ 明朝" w:hint="eastAsia"/>
                <w:sz w:val="22"/>
              </w:rPr>
              <w:t>開催の１週間前</w:t>
            </w:r>
          </w:p>
        </w:tc>
      </w:tr>
      <w:tr w:rsidR="00947D51" w14:paraId="0FEFCFED" w14:textId="77777777" w:rsidTr="00182149">
        <w:trPr>
          <w:cantSplit/>
          <w:trHeight w:val="940"/>
        </w:trPr>
        <w:tc>
          <w:tcPr>
            <w:tcW w:w="3970" w:type="dxa"/>
          </w:tcPr>
          <w:p w14:paraId="37DD4F9C" w14:textId="77777777" w:rsidR="00947D51" w:rsidRDefault="00947D51" w:rsidP="00947D51">
            <w:pPr>
              <w:overflowPunct w:val="0"/>
              <w:autoSpaceDE w:val="0"/>
              <w:jc w:val="left"/>
              <w:textAlignment w:val="center"/>
              <w:rPr>
                <w:rFonts w:ascii="ＭＳ 明朝" w:eastAsia="ＭＳ 明朝" w:hAnsi="ＭＳ 明朝"/>
                <w:sz w:val="22"/>
              </w:rPr>
            </w:pPr>
            <w:r w:rsidRPr="00CA0265">
              <w:rPr>
                <w:rFonts w:ascii="ＭＳ 明朝" w:eastAsia="ＭＳ 明朝" w:hAnsi="ＭＳ 明朝" w:hint="eastAsia"/>
                <w:sz w:val="22"/>
              </w:rPr>
              <w:t>調査対象者向けの資料</w:t>
            </w:r>
          </w:p>
          <w:p w14:paraId="752ED94F" w14:textId="77777777" w:rsidR="00947D51" w:rsidRDefault="00947D51"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w:t>
            </w:r>
            <w:r w:rsidRPr="00CA0265">
              <w:rPr>
                <w:rFonts w:ascii="ＭＳ 明朝" w:eastAsia="ＭＳ 明朝" w:hAnsi="ＭＳ 明朝" w:hint="eastAsia"/>
                <w:sz w:val="22"/>
              </w:rPr>
              <w:t>回答方法</w:t>
            </w:r>
          </w:p>
          <w:p w14:paraId="20F6A734" w14:textId="6FD0FFC5" w:rsidR="00947D51" w:rsidRDefault="00947D51"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w:t>
            </w:r>
            <w:r w:rsidRPr="00CA0265">
              <w:rPr>
                <w:rFonts w:ascii="ＭＳ 明朝" w:eastAsia="ＭＳ 明朝" w:hAnsi="ＭＳ 明朝" w:hint="eastAsia"/>
                <w:sz w:val="22"/>
              </w:rPr>
              <w:t>ＷＥＢシステム操作方法</w:t>
            </w:r>
            <w:r>
              <w:rPr>
                <w:rFonts w:ascii="ＭＳ 明朝" w:eastAsia="ＭＳ 明朝" w:hAnsi="ＭＳ 明朝" w:hint="eastAsia"/>
                <w:sz w:val="22"/>
              </w:rPr>
              <w:t xml:space="preserve">　</w:t>
            </w:r>
            <w:r w:rsidRPr="00CA0265">
              <w:rPr>
                <w:rFonts w:ascii="ＭＳ 明朝" w:eastAsia="ＭＳ 明朝" w:hAnsi="ＭＳ 明朝" w:hint="eastAsia"/>
                <w:sz w:val="22"/>
              </w:rPr>
              <w:t>等</w:t>
            </w:r>
          </w:p>
        </w:tc>
        <w:tc>
          <w:tcPr>
            <w:tcW w:w="1701" w:type="dxa"/>
          </w:tcPr>
          <w:p w14:paraId="7E930815" w14:textId="72FD8713" w:rsidR="00947D51" w:rsidRDefault="00947D51" w:rsidP="00947D51">
            <w:pPr>
              <w:overflowPunct w:val="0"/>
              <w:autoSpaceDE w:val="0"/>
              <w:jc w:val="left"/>
              <w:textAlignment w:val="center"/>
              <w:rPr>
                <w:rFonts w:ascii="ＭＳ 明朝" w:eastAsia="ＭＳ 明朝" w:hAnsi="ＭＳ 明朝"/>
                <w:sz w:val="22"/>
              </w:rPr>
            </w:pPr>
            <w:r w:rsidRPr="00DA0383">
              <w:rPr>
                <w:rFonts w:ascii="ＭＳ 明朝" w:eastAsia="ＭＳ 明朝" w:hAnsi="ＭＳ 明朝" w:hint="eastAsia"/>
                <w:sz w:val="22"/>
              </w:rPr>
              <w:t>電子データ</w:t>
            </w:r>
          </w:p>
        </w:tc>
        <w:tc>
          <w:tcPr>
            <w:tcW w:w="2693" w:type="dxa"/>
          </w:tcPr>
          <w:p w14:paraId="31792792" w14:textId="341757E0" w:rsidR="00947D51" w:rsidRDefault="00947D51"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調査開始の１週間前</w:t>
            </w:r>
          </w:p>
        </w:tc>
      </w:tr>
      <w:tr w:rsidR="00C6169A" w14:paraId="4F8FB595" w14:textId="77777777" w:rsidTr="00182149">
        <w:trPr>
          <w:cantSplit/>
          <w:trHeight w:val="360"/>
        </w:trPr>
        <w:tc>
          <w:tcPr>
            <w:tcW w:w="3970" w:type="dxa"/>
            <w:vMerge w:val="restart"/>
          </w:tcPr>
          <w:p w14:paraId="429BC7E2" w14:textId="7E3867F6" w:rsidR="00C6169A" w:rsidRDefault="00C6169A" w:rsidP="004C3ACC">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調査</w:t>
            </w:r>
            <w:r w:rsidRPr="003033D4">
              <w:rPr>
                <w:rFonts w:ascii="ＭＳ 明朝" w:eastAsia="ＭＳ 明朝" w:hAnsi="ＭＳ 明朝" w:hint="eastAsia"/>
                <w:sz w:val="22"/>
              </w:rPr>
              <w:t>報告書</w:t>
            </w:r>
            <w:r>
              <w:rPr>
                <w:rFonts w:ascii="ＭＳ 明朝" w:eastAsia="ＭＳ 明朝" w:hAnsi="ＭＳ 明朝" w:hint="eastAsia"/>
                <w:sz w:val="22"/>
              </w:rPr>
              <w:t>及び改善策提案書</w:t>
            </w:r>
          </w:p>
          <w:p w14:paraId="7E08804D" w14:textId="187E5BFD" w:rsidR="00C6169A" w:rsidRPr="003033D4" w:rsidRDefault="00C6169A" w:rsidP="004C3ACC">
            <w:pPr>
              <w:overflowPunct w:val="0"/>
              <w:autoSpaceDE w:val="0"/>
              <w:jc w:val="left"/>
              <w:textAlignment w:val="center"/>
              <w:rPr>
                <w:rFonts w:ascii="ＭＳ 明朝" w:eastAsia="ＭＳ 明朝" w:hAnsi="ＭＳ 明朝"/>
                <w:sz w:val="22"/>
              </w:rPr>
            </w:pPr>
            <w:r w:rsidRPr="00CA4B3F">
              <w:rPr>
                <w:rFonts w:ascii="ＭＳ 明朝" w:eastAsia="ＭＳ 明朝" w:hAnsi="ＭＳ 明朝" w:hint="eastAsia"/>
                <w:sz w:val="22"/>
              </w:rPr>
              <w:t>（概要版及び詳細版）</w:t>
            </w:r>
          </w:p>
        </w:tc>
        <w:tc>
          <w:tcPr>
            <w:tcW w:w="1701" w:type="dxa"/>
            <w:vMerge w:val="restart"/>
          </w:tcPr>
          <w:p w14:paraId="72244AF0" w14:textId="77777777" w:rsidR="00BF47F9" w:rsidRDefault="00BF47F9" w:rsidP="00BF47F9">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紙媒体及び</w:t>
            </w:r>
          </w:p>
          <w:p w14:paraId="3DC46066" w14:textId="0333CC0F" w:rsidR="00C6169A" w:rsidRDefault="00C6169A" w:rsidP="00947D51">
            <w:pPr>
              <w:overflowPunct w:val="0"/>
              <w:autoSpaceDE w:val="0"/>
              <w:jc w:val="left"/>
              <w:textAlignment w:val="center"/>
              <w:rPr>
                <w:rFonts w:ascii="ＭＳ 明朝" w:eastAsia="ＭＳ 明朝" w:hAnsi="ＭＳ 明朝"/>
                <w:sz w:val="22"/>
              </w:rPr>
            </w:pPr>
            <w:r w:rsidRPr="00DA0383">
              <w:rPr>
                <w:rFonts w:ascii="ＭＳ 明朝" w:eastAsia="ＭＳ 明朝" w:hAnsi="ＭＳ 明朝" w:hint="eastAsia"/>
                <w:sz w:val="22"/>
              </w:rPr>
              <w:t>電子データ</w:t>
            </w:r>
          </w:p>
        </w:tc>
        <w:tc>
          <w:tcPr>
            <w:tcW w:w="2693" w:type="dxa"/>
          </w:tcPr>
          <w:p w14:paraId="216478C9" w14:textId="77777777" w:rsidR="00182149" w:rsidRDefault="00C6169A"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【第１次】</w:t>
            </w:r>
          </w:p>
          <w:p w14:paraId="09FAB880" w14:textId="2842AFF1" w:rsidR="00C6169A" w:rsidRDefault="000B7A0A"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（予算に係るもの）</w:t>
            </w:r>
          </w:p>
          <w:p w14:paraId="272EF592" w14:textId="384CAC32" w:rsidR="00C6169A" w:rsidRDefault="00C6169A"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令和８年１０月中旬</w:t>
            </w:r>
          </w:p>
        </w:tc>
      </w:tr>
      <w:tr w:rsidR="00C6169A" w14:paraId="3321E192" w14:textId="77777777" w:rsidTr="00182149">
        <w:trPr>
          <w:cantSplit/>
          <w:trHeight w:val="360"/>
        </w:trPr>
        <w:tc>
          <w:tcPr>
            <w:tcW w:w="3970" w:type="dxa"/>
            <w:vMerge/>
          </w:tcPr>
          <w:p w14:paraId="3FA12049" w14:textId="77777777" w:rsidR="00C6169A" w:rsidRDefault="00C6169A" w:rsidP="004C3ACC">
            <w:pPr>
              <w:overflowPunct w:val="0"/>
              <w:autoSpaceDE w:val="0"/>
              <w:jc w:val="left"/>
              <w:textAlignment w:val="center"/>
              <w:rPr>
                <w:rFonts w:ascii="ＭＳ 明朝" w:eastAsia="ＭＳ 明朝" w:hAnsi="ＭＳ 明朝"/>
                <w:sz w:val="22"/>
              </w:rPr>
            </w:pPr>
          </w:p>
        </w:tc>
        <w:tc>
          <w:tcPr>
            <w:tcW w:w="1701" w:type="dxa"/>
            <w:vMerge/>
          </w:tcPr>
          <w:p w14:paraId="2360583A" w14:textId="77777777" w:rsidR="00C6169A" w:rsidRPr="00DA0383" w:rsidRDefault="00C6169A" w:rsidP="00947D51">
            <w:pPr>
              <w:overflowPunct w:val="0"/>
              <w:autoSpaceDE w:val="0"/>
              <w:jc w:val="left"/>
              <w:textAlignment w:val="center"/>
              <w:rPr>
                <w:rFonts w:ascii="ＭＳ 明朝" w:eastAsia="ＭＳ 明朝" w:hAnsi="ＭＳ 明朝"/>
                <w:sz w:val="22"/>
              </w:rPr>
            </w:pPr>
          </w:p>
        </w:tc>
        <w:tc>
          <w:tcPr>
            <w:tcW w:w="2693" w:type="dxa"/>
          </w:tcPr>
          <w:p w14:paraId="14B4C726" w14:textId="77777777" w:rsidR="00C6169A" w:rsidRDefault="00C6169A"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【最終】</w:t>
            </w:r>
          </w:p>
          <w:p w14:paraId="42257C64" w14:textId="3F25614F" w:rsidR="00C6169A" w:rsidRDefault="00C6169A" w:rsidP="00947D51">
            <w:pPr>
              <w:overflowPunct w:val="0"/>
              <w:autoSpaceDE w:val="0"/>
              <w:jc w:val="left"/>
              <w:textAlignment w:val="center"/>
              <w:rPr>
                <w:rFonts w:ascii="ＭＳ 明朝" w:eastAsia="ＭＳ 明朝" w:hAnsi="ＭＳ 明朝"/>
                <w:sz w:val="22"/>
              </w:rPr>
            </w:pPr>
            <w:r w:rsidRPr="006E139A">
              <w:rPr>
                <w:rFonts w:ascii="ＭＳ 明朝" w:eastAsia="ＭＳ 明朝" w:hAnsi="ＭＳ 明朝" w:hint="eastAsia"/>
                <w:sz w:val="22"/>
              </w:rPr>
              <w:t>令和９年</w:t>
            </w:r>
            <w:r>
              <w:rPr>
                <w:rFonts w:ascii="ＭＳ 明朝" w:eastAsia="ＭＳ 明朝" w:hAnsi="ＭＳ 明朝" w:hint="eastAsia"/>
                <w:sz w:val="22"/>
              </w:rPr>
              <w:t>１</w:t>
            </w:r>
            <w:r w:rsidRPr="006E139A">
              <w:rPr>
                <w:rFonts w:ascii="ＭＳ 明朝" w:eastAsia="ＭＳ 明朝" w:hAnsi="ＭＳ 明朝" w:hint="eastAsia"/>
                <w:sz w:val="22"/>
              </w:rPr>
              <w:t>月末日</w:t>
            </w:r>
          </w:p>
        </w:tc>
      </w:tr>
      <w:tr w:rsidR="00226A62" w14:paraId="431E2AB0" w14:textId="77777777" w:rsidTr="00182149">
        <w:trPr>
          <w:cantSplit/>
          <w:trHeight w:val="431"/>
        </w:trPr>
        <w:tc>
          <w:tcPr>
            <w:tcW w:w="3970" w:type="dxa"/>
          </w:tcPr>
          <w:p w14:paraId="6C9C24CA" w14:textId="30486DAC" w:rsidR="00226A62" w:rsidRDefault="00226A62" w:rsidP="004C3ACC">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結果報告会資料</w:t>
            </w:r>
          </w:p>
        </w:tc>
        <w:tc>
          <w:tcPr>
            <w:tcW w:w="1701" w:type="dxa"/>
          </w:tcPr>
          <w:p w14:paraId="3D3C5CCF" w14:textId="5C03C655" w:rsidR="00226A62" w:rsidRPr="00DA0383" w:rsidRDefault="00226A62"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電子データ</w:t>
            </w:r>
          </w:p>
        </w:tc>
        <w:tc>
          <w:tcPr>
            <w:tcW w:w="2693" w:type="dxa"/>
          </w:tcPr>
          <w:p w14:paraId="4FC13BC1" w14:textId="0E950D91" w:rsidR="00226A62" w:rsidRDefault="00226A62"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報告会開催の１週間前</w:t>
            </w:r>
          </w:p>
        </w:tc>
      </w:tr>
      <w:tr w:rsidR="00226A62" w14:paraId="2A462559" w14:textId="77777777" w:rsidTr="00182149">
        <w:trPr>
          <w:cantSplit/>
        </w:trPr>
        <w:tc>
          <w:tcPr>
            <w:tcW w:w="3970" w:type="dxa"/>
          </w:tcPr>
          <w:p w14:paraId="14DBD2E3" w14:textId="333F009F" w:rsidR="00226A62" w:rsidRDefault="00226A62" w:rsidP="004C3ACC">
            <w:pPr>
              <w:overflowPunct w:val="0"/>
              <w:autoSpaceDE w:val="0"/>
              <w:jc w:val="left"/>
              <w:textAlignment w:val="center"/>
              <w:rPr>
                <w:rFonts w:ascii="ＭＳ 明朝" w:eastAsia="ＭＳ 明朝" w:hAnsi="ＭＳ 明朝"/>
                <w:sz w:val="22"/>
              </w:rPr>
            </w:pPr>
            <w:r w:rsidRPr="00226A62">
              <w:rPr>
                <w:rFonts w:ascii="ＭＳ 明朝" w:eastAsia="ＭＳ 明朝" w:hAnsi="ＭＳ 明朝" w:hint="eastAsia"/>
                <w:sz w:val="22"/>
              </w:rPr>
              <w:t>エンゲージメント向上に繋がる研修</w:t>
            </w:r>
            <w:r>
              <w:rPr>
                <w:rFonts w:ascii="ＭＳ 明朝" w:eastAsia="ＭＳ 明朝" w:hAnsi="ＭＳ 明朝" w:hint="eastAsia"/>
                <w:sz w:val="22"/>
              </w:rPr>
              <w:t>資料等</w:t>
            </w:r>
          </w:p>
        </w:tc>
        <w:tc>
          <w:tcPr>
            <w:tcW w:w="1701" w:type="dxa"/>
          </w:tcPr>
          <w:p w14:paraId="1258F75E" w14:textId="77777777" w:rsidR="00226A62" w:rsidRDefault="00226A62"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紙媒体及び</w:t>
            </w:r>
          </w:p>
          <w:p w14:paraId="5035FE58" w14:textId="6ABB8D67" w:rsidR="00226A62" w:rsidRDefault="00226A62"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電子データ</w:t>
            </w:r>
          </w:p>
        </w:tc>
        <w:tc>
          <w:tcPr>
            <w:tcW w:w="2693" w:type="dxa"/>
          </w:tcPr>
          <w:p w14:paraId="426B526E" w14:textId="00A6BADC" w:rsidR="00226A62" w:rsidRDefault="00226A62"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研修実施１週間前</w:t>
            </w:r>
          </w:p>
        </w:tc>
      </w:tr>
      <w:tr w:rsidR="00947D51" w14:paraId="33B5EC02" w14:textId="77777777" w:rsidTr="00182149">
        <w:trPr>
          <w:cantSplit/>
        </w:trPr>
        <w:tc>
          <w:tcPr>
            <w:tcW w:w="3970" w:type="dxa"/>
          </w:tcPr>
          <w:p w14:paraId="3958797A" w14:textId="60A811D1" w:rsidR="00947D51" w:rsidRDefault="00947D51" w:rsidP="006E139A">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会議説明資料（調査結果、改善策提案内容）</w:t>
            </w:r>
          </w:p>
        </w:tc>
        <w:tc>
          <w:tcPr>
            <w:tcW w:w="1701" w:type="dxa"/>
          </w:tcPr>
          <w:p w14:paraId="1775EEDA" w14:textId="41DCE433" w:rsidR="00947D51" w:rsidRDefault="00947D51" w:rsidP="006E139A">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電子データ</w:t>
            </w:r>
          </w:p>
        </w:tc>
        <w:tc>
          <w:tcPr>
            <w:tcW w:w="2693" w:type="dxa"/>
          </w:tcPr>
          <w:p w14:paraId="12391A62" w14:textId="2FE8E2E5" w:rsidR="00947D51" w:rsidRDefault="005234F5" w:rsidP="006E139A">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適宜</w:t>
            </w:r>
          </w:p>
        </w:tc>
      </w:tr>
      <w:tr w:rsidR="00947D51" w14:paraId="109A9286" w14:textId="77777777" w:rsidTr="00182149">
        <w:trPr>
          <w:cantSplit/>
        </w:trPr>
        <w:tc>
          <w:tcPr>
            <w:tcW w:w="3970" w:type="dxa"/>
          </w:tcPr>
          <w:p w14:paraId="2C38D1FB" w14:textId="02D25418" w:rsidR="00947D51" w:rsidRPr="003033D4" w:rsidRDefault="00947D51" w:rsidP="006E139A">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最終業務報告書</w:t>
            </w:r>
          </w:p>
        </w:tc>
        <w:tc>
          <w:tcPr>
            <w:tcW w:w="1701" w:type="dxa"/>
          </w:tcPr>
          <w:p w14:paraId="4613F36A" w14:textId="77777777" w:rsidR="00947D51" w:rsidRDefault="00947D51"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紙媒体及び</w:t>
            </w:r>
          </w:p>
          <w:p w14:paraId="43DFA359" w14:textId="066DF8C9" w:rsidR="00947D51" w:rsidRPr="006E139A" w:rsidRDefault="00947D51" w:rsidP="00947D51">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電子データ</w:t>
            </w:r>
          </w:p>
        </w:tc>
        <w:tc>
          <w:tcPr>
            <w:tcW w:w="2693" w:type="dxa"/>
          </w:tcPr>
          <w:p w14:paraId="1ADC4D9F" w14:textId="3FBCAA57" w:rsidR="00947D51" w:rsidRDefault="00947D51" w:rsidP="006E139A">
            <w:pPr>
              <w:overflowPunct w:val="0"/>
              <w:autoSpaceDE w:val="0"/>
              <w:jc w:val="left"/>
              <w:textAlignment w:val="center"/>
              <w:rPr>
                <w:rFonts w:ascii="ＭＳ 明朝" w:eastAsia="ＭＳ 明朝" w:hAnsi="ＭＳ 明朝"/>
                <w:sz w:val="22"/>
              </w:rPr>
            </w:pPr>
            <w:r w:rsidRPr="006E139A">
              <w:rPr>
                <w:rFonts w:ascii="ＭＳ 明朝" w:eastAsia="ＭＳ 明朝" w:hAnsi="ＭＳ 明朝" w:hint="eastAsia"/>
                <w:sz w:val="22"/>
              </w:rPr>
              <w:t>令和９年３月末日</w:t>
            </w:r>
          </w:p>
        </w:tc>
      </w:tr>
    </w:tbl>
    <w:p w14:paraId="41E9D515" w14:textId="77777777" w:rsidR="00182149" w:rsidRDefault="00182149" w:rsidP="00F43D50">
      <w:pPr>
        <w:overflowPunct w:val="0"/>
        <w:autoSpaceDE w:val="0"/>
        <w:jc w:val="left"/>
        <w:textAlignment w:val="center"/>
        <w:rPr>
          <w:rFonts w:ascii="ＭＳ 明朝" w:eastAsia="ＭＳ 明朝" w:hAnsi="ＭＳ 明朝"/>
          <w:sz w:val="22"/>
        </w:rPr>
      </w:pPr>
    </w:p>
    <w:p w14:paraId="5D1ED350" w14:textId="267A6E65" w:rsidR="00F43D50" w:rsidRDefault="00285FBD" w:rsidP="00F43D50">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１３</w:t>
      </w:r>
      <w:r w:rsidR="00F43D50">
        <w:rPr>
          <w:rFonts w:ascii="ＭＳ 明朝" w:eastAsia="ＭＳ 明朝" w:hAnsi="ＭＳ 明朝" w:hint="eastAsia"/>
          <w:sz w:val="22"/>
        </w:rPr>
        <w:t xml:space="preserve">　委託料の支払方法</w:t>
      </w:r>
    </w:p>
    <w:p w14:paraId="029D8C4B" w14:textId="7BA2BCF4" w:rsidR="00F43D50" w:rsidRDefault="00F43D50" w:rsidP="00285FBD">
      <w:pPr>
        <w:overflowPunct w:val="0"/>
        <w:autoSpaceDE w:val="0"/>
        <w:ind w:leftChars="200" w:left="420" w:firstLineChars="100" w:firstLine="220"/>
        <w:jc w:val="left"/>
        <w:textAlignment w:val="center"/>
        <w:rPr>
          <w:rFonts w:ascii="ＭＳ 明朝" w:eastAsia="ＭＳ 明朝" w:hAnsi="ＭＳ 明朝"/>
          <w:sz w:val="22"/>
        </w:rPr>
      </w:pPr>
      <w:r w:rsidRPr="00691205">
        <w:rPr>
          <w:rFonts w:ascii="ＭＳ 明朝" w:eastAsia="ＭＳ 明朝" w:hAnsi="ＭＳ 明朝" w:hint="eastAsia"/>
          <w:sz w:val="22"/>
        </w:rPr>
        <w:t>受託者が業務完了報告を行い、</w:t>
      </w:r>
      <w:r w:rsidR="00DA39C0">
        <w:rPr>
          <w:rFonts w:ascii="ＭＳ 明朝" w:eastAsia="ＭＳ 明朝" w:hAnsi="ＭＳ 明朝" w:hint="eastAsia"/>
          <w:sz w:val="22"/>
        </w:rPr>
        <w:t>委託者</w:t>
      </w:r>
      <w:r w:rsidRPr="00691205">
        <w:rPr>
          <w:rFonts w:ascii="ＭＳ 明朝" w:eastAsia="ＭＳ 明朝" w:hAnsi="ＭＳ 明朝" w:hint="eastAsia"/>
          <w:sz w:val="22"/>
        </w:rPr>
        <w:t>が検査を完了した後、適法な請求書を</w:t>
      </w:r>
      <w:r w:rsidR="00DA39C0">
        <w:rPr>
          <w:rFonts w:ascii="ＭＳ 明朝" w:eastAsia="ＭＳ 明朝" w:hAnsi="ＭＳ 明朝" w:hint="eastAsia"/>
          <w:sz w:val="22"/>
        </w:rPr>
        <w:t>委託者</w:t>
      </w:r>
      <w:r w:rsidRPr="00691205">
        <w:rPr>
          <w:rFonts w:ascii="ＭＳ 明朝" w:eastAsia="ＭＳ 明朝" w:hAnsi="ＭＳ 明朝" w:hint="eastAsia"/>
          <w:sz w:val="22"/>
        </w:rPr>
        <w:t>が受領してから３０日以内に支払うものとする。</w:t>
      </w:r>
    </w:p>
    <w:p w14:paraId="624CA4CD" w14:textId="77777777" w:rsidR="00F43D50" w:rsidRDefault="00F43D50" w:rsidP="000C18CD">
      <w:pPr>
        <w:overflowPunct w:val="0"/>
        <w:autoSpaceDE w:val="0"/>
        <w:jc w:val="left"/>
        <w:textAlignment w:val="center"/>
        <w:rPr>
          <w:rFonts w:ascii="ＭＳ 明朝" w:eastAsia="ＭＳ 明朝" w:hAnsi="ＭＳ 明朝"/>
          <w:sz w:val="22"/>
        </w:rPr>
      </w:pPr>
    </w:p>
    <w:p w14:paraId="25E6D55E" w14:textId="77777777" w:rsidR="00FE28C2" w:rsidRDefault="00360DDD" w:rsidP="00FE28C2">
      <w:pPr>
        <w:overflowPunct w:val="0"/>
        <w:autoSpaceDE w:val="0"/>
        <w:jc w:val="left"/>
        <w:textAlignment w:val="center"/>
        <w:rPr>
          <w:rFonts w:ascii="ＭＳ 明朝" w:eastAsia="ＭＳ 明朝" w:hAnsi="ＭＳ 明朝"/>
          <w:sz w:val="22"/>
        </w:rPr>
      </w:pPr>
      <w:r w:rsidRPr="00360DDD">
        <w:rPr>
          <w:rFonts w:ascii="ＭＳ 明朝" w:eastAsia="ＭＳ 明朝" w:hAnsi="ＭＳ 明朝" w:hint="eastAsia"/>
          <w:sz w:val="22"/>
        </w:rPr>
        <w:t>１</w:t>
      </w:r>
      <w:r w:rsidR="00FE28C2">
        <w:rPr>
          <w:rFonts w:ascii="ＭＳ 明朝" w:eastAsia="ＭＳ 明朝" w:hAnsi="ＭＳ 明朝" w:hint="eastAsia"/>
          <w:sz w:val="22"/>
        </w:rPr>
        <w:t>４</w:t>
      </w:r>
      <w:r w:rsidRPr="00360DDD">
        <w:rPr>
          <w:rFonts w:ascii="ＭＳ 明朝" w:eastAsia="ＭＳ 明朝" w:hAnsi="ＭＳ 明朝" w:hint="eastAsia"/>
          <w:sz w:val="22"/>
        </w:rPr>
        <w:t xml:space="preserve">　行政情報の保護及び管理</w:t>
      </w:r>
    </w:p>
    <w:p w14:paraId="7AD7718E" w14:textId="729242EE" w:rsidR="00360DDD" w:rsidRPr="00360DDD" w:rsidRDefault="00FE28C2" w:rsidP="00FE28C2">
      <w:pPr>
        <w:overflowPunct w:val="0"/>
        <w:autoSpaceDE w:val="0"/>
        <w:ind w:leftChars="200" w:left="640" w:hangingChars="100" w:hanging="220"/>
        <w:jc w:val="left"/>
        <w:textAlignment w:val="center"/>
        <w:rPr>
          <w:rFonts w:ascii="ＭＳ 明朝" w:eastAsia="ＭＳ 明朝" w:hAnsi="ＭＳ 明朝"/>
          <w:sz w:val="22"/>
        </w:rPr>
      </w:pPr>
      <w:r>
        <w:rPr>
          <w:rFonts w:ascii="ＭＳ 明朝" w:eastAsia="ＭＳ 明朝" w:hAnsi="ＭＳ 明朝" w:hint="eastAsia"/>
          <w:sz w:val="22"/>
        </w:rPr>
        <w:t>(1)</w:t>
      </w:r>
      <w:r w:rsidR="00360DDD" w:rsidRPr="00360DDD">
        <w:rPr>
          <w:rFonts w:ascii="ＭＳ 明朝" w:eastAsia="ＭＳ 明朝" w:hAnsi="ＭＳ 明朝"/>
          <w:sz w:val="22"/>
        </w:rPr>
        <w:t>行政情報の取扱いにあたっては、「佐賀市行政情報セキュリティポリシー」</w:t>
      </w:r>
      <w:r w:rsidR="000B7FB7">
        <w:rPr>
          <w:rFonts w:ascii="ＭＳ 明朝" w:eastAsia="ＭＳ 明朝" w:hAnsi="ＭＳ 明朝" w:hint="eastAsia"/>
          <w:sz w:val="22"/>
        </w:rPr>
        <w:t>の</w:t>
      </w:r>
      <w:r w:rsidR="00360DDD" w:rsidRPr="00360DDD">
        <w:rPr>
          <w:rFonts w:ascii="ＭＳ 明朝" w:eastAsia="ＭＳ 明朝" w:hAnsi="ＭＳ 明朝"/>
          <w:sz w:val="22"/>
        </w:rPr>
        <w:t>内容を遵守すること。</w:t>
      </w:r>
    </w:p>
    <w:p w14:paraId="362C5F5B" w14:textId="77777777" w:rsidR="00360DDD" w:rsidRPr="00360DDD" w:rsidRDefault="00360DDD" w:rsidP="000B7FB7">
      <w:pPr>
        <w:overflowPunct w:val="0"/>
        <w:autoSpaceDE w:val="0"/>
        <w:ind w:firstLineChars="300" w:firstLine="660"/>
        <w:jc w:val="left"/>
        <w:textAlignment w:val="center"/>
        <w:rPr>
          <w:rFonts w:ascii="ＭＳ 明朝" w:eastAsia="ＭＳ 明朝" w:hAnsi="ＭＳ 明朝"/>
          <w:sz w:val="22"/>
        </w:rPr>
      </w:pPr>
      <w:r w:rsidRPr="00360DDD">
        <w:rPr>
          <w:rFonts w:ascii="ＭＳ 明朝" w:eastAsia="ＭＳ 明朝" w:hAnsi="ＭＳ 明朝" w:hint="eastAsia"/>
          <w:sz w:val="22"/>
        </w:rPr>
        <w:t>※「佐賀市行政情報セキュリティポリシー」は、下記アドレスを参照</w:t>
      </w:r>
    </w:p>
    <w:p w14:paraId="384A6BC4" w14:textId="3A604597" w:rsidR="00FE28C2" w:rsidRDefault="000B7FB7" w:rsidP="000B7FB7">
      <w:pPr>
        <w:overflowPunct w:val="0"/>
        <w:autoSpaceDE w:val="0"/>
        <w:ind w:firstLineChars="500" w:firstLine="1050"/>
        <w:jc w:val="left"/>
        <w:textAlignment w:val="center"/>
        <w:rPr>
          <w:rFonts w:ascii="ＭＳ 明朝" w:eastAsia="ＭＳ 明朝" w:hAnsi="ＭＳ 明朝"/>
          <w:sz w:val="22"/>
        </w:rPr>
      </w:pPr>
      <w:hyperlink r:id="rId8" w:history="1">
        <w:r w:rsidRPr="00DC2025">
          <w:rPr>
            <w:rStyle w:val="af0"/>
            <w:rFonts w:ascii="ＭＳ 明朝" w:eastAsia="ＭＳ 明朝" w:hAnsi="ＭＳ 明朝"/>
            <w:sz w:val="22"/>
          </w:rPr>
          <w:t>https://www.city.saga.lg.jp/main/4931.html</w:t>
        </w:r>
      </w:hyperlink>
    </w:p>
    <w:p w14:paraId="0ABA9410" w14:textId="4C30C5D3" w:rsidR="00360DDD" w:rsidRPr="00360DDD" w:rsidRDefault="00FE28C2" w:rsidP="00FE28C2">
      <w:pPr>
        <w:overflowPunct w:val="0"/>
        <w:autoSpaceDE w:val="0"/>
        <w:ind w:leftChars="200" w:left="750" w:hangingChars="150" w:hanging="330"/>
        <w:jc w:val="left"/>
        <w:textAlignment w:val="center"/>
        <w:rPr>
          <w:rFonts w:ascii="ＭＳ 明朝" w:eastAsia="ＭＳ 明朝" w:hAnsi="ＭＳ 明朝"/>
          <w:sz w:val="22"/>
        </w:rPr>
      </w:pPr>
      <w:r>
        <w:rPr>
          <w:rFonts w:ascii="ＭＳ 明朝" w:eastAsia="ＭＳ 明朝" w:hAnsi="ＭＳ 明朝" w:hint="eastAsia"/>
          <w:sz w:val="22"/>
        </w:rPr>
        <w:t>(2)</w:t>
      </w:r>
      <w:r w:rsidR="00DA39C0">
        <w:rPr>
          <w:rFonts w:ascii="ＭＳ 明朝" w:eastAsia="ＭＳ 明朝" w:hAnsi="ＭＳ 明朝"/>
          <w:sz w:val="22"/>
        </w:rPr>
        <w:t>受託者</w:t>
      </w:r>
      <w:r w:rsidR="00360DDD" w:rsidRPr="00360DDD">
        <w:rPr>
          <w:rFonts w:ascii="ＭＳ 明朝" w:eastAsia="ＭＳ 明朝" w:hAnsi="ＭＳ 明朝"/>
          <w:sz w:val="22"/>
        </w:rPr>
        <w:t>は、本業務により得られた資料、情報等は、本業務以外に利用してはならず、また、</w:t>
      </w:r>
      <w:r w:rsidR="00DA39C0">
        <w:rPr>
          <w:rFonts w:ascii="ＭＳ 明朝" w:eastAsia="ＭＳ 明朝" w:hAnsi="ＭＳ 明朝"/>
          <w:sz w:val="22"/>
        </w:rPr>
        <w:t>委託者</w:t>
      </w:r>
      <w:r w:rsidR="00360DDD" w:rsidRPr="00360DDD">
        <w:rPr>
          <w:rFonts w:ascii="ＭＳ 明朝" w:eastAsia="ＭＳ 明朝" w:hAnsi="ＭＳ 明朝"/>
          <w:sz w:val="22"/>
        </w:rPr>
        <w:t>の許可なく他に公表、貸与、使用、複写等をしてはならない。</w:t>
      </w:r>
    </w:p>
    <w:p w14:paraId="32CEE023" w14:textId="77777777" w:rsidR="00360DDD" w:rsidRPr="00360DDD" w:rsidRDefault="00360DDD" w:rsidP="00360DDD">
      <w:pPr>
        <w:overflowPunct w:val="0"/>
        <w:autoSpaceDE w:val="0"/>
        <w:ind w:leftChars="200" w:left="420"/>
        <w:jc w:val="left"/>
        <w:textAlignment w:val="center"/>
        <w:rPr>
          <w:rFonts w:ascii="ＭＳ 明朝" w:eastAsia="ＭＳ 明朝" w:hAnsi="ＭＳ 明朝"/>
          <w:sz w:val="22"/>
        </w:rPr>
      </w:pPr>
    </w:p>
    <w:p w14:paraId="45796CA4" w14:textId="48DC182E" w:rsidR="00360DDD" w:rsidRPr="00360DDD" w:rsidRDefault="00360DDD" w:rsidP="00A02C16">
      <w:pPr>
        <w:overflowPunct w:val="0"/>
        <w:autoSpaceDE w:val="0"/>
        <w:jc w:val="left"/>
        <w:textAlignment w:val="center"/>
        <w:rPr>
          <w:rFonts w:ascii="ＭＳ 明朝" w:eastAsia="ＭＳ 明朝" w:hAnsi="ＭＳ 明朝"/>
          <w:sz w:val="22"/>
        </w:rPr>
      </w:pPr>
      <w:r w:rsidRPr="00360DDD">
        <w:rPr>
          <w:rFonts w:ascii="ＭＳ 明朝" w:eastAsia="ＭＳ 明朝" w:hAnsi="ＭＳ 明朝" w:hint="eastAsia"/>
          <w:sz w:val="22"/>
        </w:rPr>
        <w:t>１</w:t>
      </w:r>
      <w:r w:rsidR="00FE28C2">
        <w:rPr>
          <w:rFonts w:ascii="ＭＳ 明朝" w:eastAsia="ＭＳ 明朝" w:hAnsi="ＭＳ 明朝" w:hint="eastAsia"/>
          <w:sz w:val="22"/>
        </w:rPr>
        <w:t>５</w:t>
      </w:r>
      <w:r w:rsidRPr="00360DDD">
        <w:rPr>
          <w:rFonts w:ascii="ＭＳ 明朝" w:eastAsia="ＭＳ 明朝" w:hAnsi="ＭＳ 明朝" w:hint="eastAsia"/>
          <w:sz w:val="22"/>
        </w:rPr>
        <w:t xml:space="preserve">　秘密の保持</w:t>
      </w:r>
    </w:p>
    <w:p w14:paraId="5E49A5D2" w14:textId="3454062C" w:rsidR="00360DDD" w:rsidRPr="00360DDD" w:rsidRDefault="00360DDD" w:rsidP="00FE28C2">
      <w:pPr>
        <w:overflowPunct w:val="0"/>
        <w:autoSpaceDE w:val="0"/>
        <w:ind w:leftChars="200" w:left="860" w:hangingChars="200" w:hanging="440"/>
        <w:jc w:val="left"/>
        <w:textAlignment w:val="center"/>
        <w:rPr>
          <w:rFonts w:ascii="ＭＳ 明朝" w:eastAsia="ＭＳ 明朝" w:hAnsi="ＭＳ 明朝"/>
          <w:sz w:val="22"/>
        </w:rPr>
      </w:pPr>
      <w:r w:rsidRPr="00360DDD">
        <w:rPr>
          <w:rFonts w:ascii="ＭＳ 明朝" w:eastAsia="ＭＳ 明朝" w:hAnsi="ＭＳ 明朝"/>
          <w:sz w:val="22"/>
        </w:rPr>
        <w:t>(1) 事業者は、個人情報の保護に関する法律（平成１５年法律第５７号）及び佐賀市個人情報の保護に関する法律施行条例（平成１７年佐賀市条例第２０号)を遵守し、業務上知り得た事項を第三者に漏らしてはならない。契約の解除後及び契約期間満了後においても同様とする。</w:t>
      </w:r>
    </w:p>
    <w:p w14:paraId="4A6B45C0" w14:textId="77777777" w:rsidR="00360DDD" w:rsidRPr="00360DDD" w:rsidRDefault="00360DDD" w:rsidP="00360DDD">
      <w:pPr>
        <w:overflowPunct w:val="0"/>
        <w:autoSpaceDE w:val="0"/>
        <w:ind w:leftChars="200" w:left="420"/>
        <w:jc w:val="left"/>
        <w:textAlignment w:val="center"/>
        <w:rPr>
          <w:rFonts w:ascii="ＭＳ 明朝" w:eastAsia="ＭＳ 明朝" w:hAnsi="ＭＳ 明朝"/>
          <w:sz w:val="22"/>
        </w:rPr>
      </w:pPr>
      <w:r w:rsidRPr="00360DDD">
        <w:rPr>
          <w:rFonts w:ascii="ＭＳ 明朝" w:eastAsia="ＭＳ 明朝" w:hAnsi="ＭＳ 明朝"/>
          <w:sz w:val="22"/>
        </w:rPr>
        <w:t>(2) セキュリティ対策及び個人情報の管理</w:t>
      </w:r>
    </w:p>
    <w:p w14:paraId="105FB623" w14:textId="77777777" w:rsidR="00360DDD" w:rsidRPr="00360DDD" w:rsidRDefault="00360DDD" w:rsidP="00FE28C2">
      <w:pPr>
        <w:overflowPunct w:val="0"/>
        <w:autoSpaceDE w:val="0"/>
        <w:ind w:leftChars="200" w:left="420" w:firstLineChars="200" w:firstLine="440"/>
        <w:jc w:val="left"/>
        <w:textAlignment w:val="center"/>
        <w:rPr>
          <w:rFonts w:ascii="ＭＳ 明朝" w:eastAsia="ＭＳ 明朝" w:hAnsi="ＭＳ 明朝"/>
          <w:sz w:val="22"/>
        </w:rPr>
      </w:pPr>
      <w:r w:rsidRPr="00360DDD">
        <w:rPr>
          <w:rFonts w:ascii="ＭＳ 明朝" w:eastAsia="ＭＳ 明朝" w:hAnsi="ＭＳ 明朝" w:hint="eastAsia"/>
          <w:sz w:val="22"/>
        </w:rPr>
        <w:lastRenderedPageBreak/>
        <w:t>ア　事業者は、最新の情報をもとにセキュリティ対策を行うこと。</w:t>
      </w:r>
    </w:p>
    <w:p w14:paraId="6A594A57" w14:textId="167D938A" w:rsidR="00360DDD" w:rsidRPr="00360DDD" w:rsidRDefault="00360DDD" w:rsidP="00FE28C2">
      <w:pPr>
        <w:overflowPunct w:val="0"/>
        <w:autoSpaceDE w:val="0"/>
        <w:ind w:leftChars="400" w:left="1280" w:hangingChars="200" w:hanging="440"/>
        <w:jc w:val="left"/>
        <w:textAlignment w:val="center"/>
        <w:rPr>
          <w:rFonts w:ascii="ＭＳ 明朝" w:eastAsia="ＭＳ 明朝" w:hAnsi="ＭＳ 明朝"/>
          <w:sz w:val="22"/>
        </w:rPr>
      </w:pPr>
      <w:r w:rsidRPr="00360DDD">
        <w:rPr>
          <w:rFonts w:ascii="ＭＳ 明朝" w:eastAsia="ＭＳ 明朝" w:hAnsi="ＭＳ 明朝" w:hint="eastAsia"/>
          <w:sz w:val="22"/>
        </w:rPr>
        <w:t>イ　取得した個人情報などの各種データは、プライバシー保護のための処理を行うなど、個人情報が外部に漏れることがないよう十分に配慮すること。</w:t>
      </w:r>
    </w:p>
    <w:p w14:paraId="5C06A682" w14:textId="77777777" w:rsidR="00EC1816" w:rsidRPr="00F2505A" w:rsidRDefault="00EC1816" w:rsidP="000C18CD">
      <w:pPr>
        <w:overflowPunct w:val="0"/>
        <w:autoSpaceDE w:val="0"/>
        <w:jc w:val="left"/>
        <w:textAlignment w:val="center"/>
        <w:rPr>
          <w:rFonts w:ascii="ＭＳ 明朝" w:eastAsia="ＭＳ 明朝" w:hAnsi="ＭＳ 明朝"/>
          <w:sz w:val="22"/>
        </w:rPr>
      </w:pPr>
    </w:p>
    <w:p w14:paraId="10B266BF" w14:textId="7C3397EE" w:rsidR="00F2505A" w:rsidRDefault="00554DF9" w:rsidP="00A02C16">
      <w:pPr>
        <w:overflowPunct w:val="0"/>
        <w:autoSpaceDE w:val="0"/>
        <w:jc w:val="left"/>
        <w:textAlignment w:val="center"/>
        <w:rPr>
          <w:rFonts w:ascii="ＭＳ 明朝" w:eastAsia="ＭＳ 明朝" w:hAnsi="ＭＳ 明朝"/>
          <w:sz w:val="22"/>
        </w:rPr>
      </w:pPr>
      <w:r>
        <w:rPr>
          <w:rFonts w:ascii="ＭＳ 明朝" w:eastAsia="ＭＳ 明朝" w:hAnsi="ＭＳ 明朝" w:hint="eastAsia"/>
          <w:sz w:val="22"/>
        </w:rPr>
        <w:t>１</w:t>
      </w:r>
      <w:r w:rsidR="00FE28C2">
        <w:rPr>
          <w:rFonts w:ascii="ＭＳ 明朝" w:eastAsia="ＭＳ 明朝" w:hAnsi="ＭＳ 明朝" w:hint="eastAsia"/>
          <w:sz w:val="22"/>
        </w:rPr>
        <w:t>６</w:t>
      </w:r>
      <w:r w:rsidR="00DE2025">
        <w:rPr>
          <w:rFonts w:ascii="ＭＳ 明朝" w:eastAsia="ＭＳ 明朝" w:hAnsi="ＭＳ 明朝" w:hint="eastAsia"/>
          <w:sz w:val="22"/>
        </w:rPr>
        <w:t xml:space="preserve">　</w:t>
      </w:r>
      <w:r w:rsidR="00F2505A" w:rsidRPr="00F2505A">
        <w:rPr>
          <w:rFonts w:ascii="ＭＳ 明朝" w:eastAsia="ＭＳ 明朝" w:hAnsi="ＭＳ 明朝" w:hint="eastAsia"/>
          <w:sz w:val="22"/>
        </w:rPr>
        <w:t>その他</w:t>
      </w:r>
    </w:p>
    <w:p w14:paraId="3AABCC21" w14:textId="7E597555" w:rsidR="007C2CB9" w:rsidRPr="007C2CB9" w:rsidRDefault="00FE28C2" w:rsidP="00FE28C2">
      <w:pPr>
        <w:overflowPunct w:val="0"/>
        <w:autoSpaceDE w:val="0"/>
        <w:ind w:firstLineChars="200" w:firstLine="440"/>
        <w:jc w:val="left"/>
        <w:textAlignment w:val="center"/>
        <w:rPr>
          <w:rFonts w:ascii="ＭＳ 明朝" w:eastAsia="ＭＳ 明朝" w:hAnsi="ＭＳ 明朝"/>
          <w:sz w:val="22"/>
        </w:rPr>
      </w:pPr>
      <w:r>
        <w:rPr>
          <w:rFonts w:ascii="ＭＳ 明朝" w:eastAsia="ＭＳ 明朝" w:hAnsi="ＭＳ 明朝" w:hint="eastAsia"/>
          <w:sz w:val="22"/>
        </w:rPr>
        <w:t>(1)</w:t>
      </w:r>
      <w:r w:rsidR="007C2CB9" w:rsidRPr="007C2CB9">
        <w:rPr>
          <w:rFonts w:ascii="ＭＳ 明朝" w:eastAsia="ＭＳ 明朝" w:hAnsi="ＭＳ 明朝"/>
          <w:sz w:val="22"/>
        </w:rPr>
        <w:t xml:space="preserve"> </w:t>
      </w:r>
      <w:r w:rsidR="007C2CB9" w:rsidRPr="007C2CB9">
        <w:rPr>
          <w:rFonts w:ascii="ＭＳ 明朝" w:eastAsia="ＭＳ 明朝" w:hAnsi="ＭＳ 明朝" w:hint="eastAsia"/>
          <w:sz w:val="22"/>
        </w:rPr>
        <w:t>法令等の遵守</w:t>
      </w:r>
    </w:p>
    <w:p w14:paraId="2BF9FBBB" w14:textId="77777777" w:rsidR="007C2CB9" w:rsidRDefault="007C2CB9" w:rsidP="00FE28C2">
      <w:pPr>
        <w:overflowPunct w:val="0"/>
        <w:autoSpaceDE w:val="0"/>
        <w:ind w:firstLineChars="400" w:firstLine="880"/>
        <w:jc w:val="left"/>
        <w:textAlignment w:val="center"/>
        <w:rPr>
          <w:rFonts w:ascii="ＭＳ 明朝" w:eastAsia="ＭＳ 明朝" w:hAnsi="ＭＳ 明朝"/>
          <w:sz w:val="22"/>
        </w:rPr>
      </w:pPr>
      <w:r w:rsidRPr="007C2CB9">
        <w:rPr>
          <w:rFonts w:ascii="ＭＳ 明朝" w:eastAsia="ＭＳ 明朝" w:hAnsi="ＭＳ 明朝" w:hint="eastAsia"/>
          <w:sz w:val="22"/>
        </w:rPr>
        <w:t>受託者は、業務の実施にあたり、関係法令及び条例を遵守すること。</w:t>
      </w:r>
    </w:p>
    <w:p w14:paraId="7EAFC05C" w14:textId="7F593A5F" w:rsidR="000C18CD" w:rsidRPr="000C18CD" w:rsidRDefault="00FE28C2" w:rsidP="00FE28C2">
      <w:pPr>
        <w:overflowPunct w:val="0"/>
        <w:autoSpaceDE w:val="0"/>
        <w:ind w:firstLineChars="200" w:firstLine="440"/>
        <w:jc w:val="left"/>
        <w:textAlignment w:val="center"/>
        <w:rPr>
          <w:rFonts w:ascii="ＭＳ 明朝" w:eastAsia="ＭＳ 明朝" w:hAnsi="ＭＳ 明朝"/>
          <w:sz w:val="22"/>
        </w:rPr>
      </w:pPr>
      <w:r>
        <w:rPr>
          <w:rFonts w:ascii="ＭＳ 明朝" w:eastAsia="ＭＳ 明朝" w:hAnsi="ＭＳ 明朝" w:hint="eastAsia"/>
          <w:sz w:val="22"/>
        </w:rPr>
        <w:t>(2)</w:t>
      </w:r>
      <w:r w:rsidR="000C18CD" w:rsidRPr="000C18CD">
        <w:rPr>
          <w:rFonts w:ascii="ＭＳ 明朝" w:eastAsia="ＭＳ 明朝" w:hAnsi="ＭＳ 明朝" w:hint="eastAsia"/>
          <w:sz w:val="22"/>
        </w:rPr>
        <w:t>仕様書外の事項</w:t>
      </w:r>
    </w:p>
    <w:p w14:paraId="6B94F262" w14:textId="397AA62C" w:rsidR="00362989" w:rsidRPr="00362989" w:rsidRDefault="007C2CB9" w:rsidP="00362989">
      <w:pPr>
        <w:overflowPunct w:val="0"/>
        <w:autoSpaceDE w:val="0"/>
        <w:ind w:firstLineChars="300" w:firstLine="660"/>
        <w:jc w:val="left"/>
        <w:textAlignment w:val="center"/>
        <w:rPr>
          <w:rFonts w:ascii="ＭＳ 明朝" w:eastAsia="ＭＳ 明朝" w:hAnsi="ＭＳ 明朝"/>
          <w:sz w:val="22"/>
        </w:rPr>
      </w:pPr>
      <w:r>
        <w:rPr>
          <w:rFonts w:ascii="ＭＳ 明朝" w:eastAsia="ＭＳ 明朝" w:hAnsi="ＭＳ 明朝" w:hint="eastAsia"/>
          <w:sz w:val="22"/>
        </w:rPr>
        <w:t>・</w:t>
      </w:r>
      <w:r w:rsidR="00362989" w:rsidRPr="00362989">
        <w:rPr>
          <w:rFonts w:ascii="ＭＳ 明朝" w:eastAsia="ＭＳ 明朝" w:hAnsi="ＭＳ 明朝" w:hint="eastAsia"/>
          <w:sz w:val="22"/>
        </w:rPr>
        <w:t>本仕様書に定めのない事項や本業務の実施にあたり疑義が生じた事項につい</w:t>
      </w:r>
    </w:p>
    <w:p w14:paraId="78F08630" w14:textId="095DCD37" w:rsidR="00360DDD" w:rsidRDefault="00362989" w:rsidP="002E037F">
      <w:pPr>
        <w:overflowPunct w:val="0"/>
        <w:autoSpaceDE w:val="0"/>
        <w:ind w:firstLineChars="400" w:firstLine="880"/>
        <w:jc w:val="left"/>
        <w:textAlignment w:val="center"/>
        <w:rPr>
          <w:rFonts w:ascii="ＭＳ 明朝" w:eastAsia="ＭＳ 明朝" w:hAnsi="ＭＳ 明朝"/>
          <w:sz w:val="22"/>
        </w:rPr>
      </w:pPr>
      <w:r w:rsidRPr="00362989">
        <w:rPr>
          <w:rFonts w:ascii="ＭＳ 明朝" w:eastAsia="ＭＳ 明朝" w:hAnsi="ＭＳ 明朝" w:hint="eastAsia"/>
          <w:sz w:val="22"/>
        </w:rPr>
        <w:t>ては、必要に応じて委託者と受託者とが協議して定めるものとする。</w:t>
      </w:r>
    </w:p>
    <w:p w14:paraId="13A52087" w14:textId="746E07ED" w:rsidR="007C2CB9" w:rsidRPr="007C2CB9" w:rsidRDefault="007C2CB9" w:rsidP="00285FBD">
      <w:pPr>
        <w:ind w:leftChars="300" w:left="850" w:hangingChars="100" w:hanging="220"/>
        <w:rPr>
          <w:rFonts w:ascii="ＭＳ 明朝" w:eastAsia="ＭＳ 明朝" w:hAnsi="ＭＳ 明朝"/>
          <w:sz w:val="22"/>
        </w:rPr>
      </w:pPr>
      <w:r w:rsidRPr="00362989">
        <w:rPr>
          <w:rFonts w:ascii="ＭＳ 明朝" w:eastAsia="ＭＳ 明朝" w:hAnsi="ＭＳ 明朝" w:hint="eastAsia"/>
          <w:sz w:val="22"/>
        </w:rPr>
        <w:t>・本仕様書に記載の事項について、その目的及び効果に関して優れた代替方法等を発案したときは、その発案に基づき、</w:t>
      </w:r>
      <w:r w:rsidR="009F2079">
        <w:rPr>
          <w:rFonts w:ascii="ＭＳ 明朝" w:eastAsia="ＭＳ 明朝" w:hAnsi="ＭＳ 明朝" w:hint="eastAsia"/>
          <w:sz w:val="22"/>
        </w:rPr>
        <w:t>市</w:t>
      </w:r>
      <w:r w:rsidRPr="00362989">
        <w:rPr>
          <w:rFonts w:ascii="ＭＳ 明朝" w:eastAsia="ＭＳ 明朝" w:hAnsi="ＭＳ 明朝" w:hint="eastAsia"/>
          <w:sz w:val="22"/>
        </w:rPr>
        <w:t>と事業者により協議の上、仕様を変更することができる。</w:t>
      </w:r>
    </w:p>
    <w:p w14:paraId="1CF5ADC0" w14:textId="1365B813" w:rsidR="007C2CB9" w:rsidRDefault="00FE28C2" w:rsidP="00FE28C2">
      <w:pPr>
        <w:overflowPunct w:val="0"/>
        <w:autoSpaceDE w:val="0"/>
        <w:ind w:firstLineChars="200" w:firstLine="440"/>
        <w:jc w:val="left"/>
        <w:textAlignment w:val="center"/>
        <w:rPr>
          <w:rFonts w:ascii="ＭＳ 明朝" w:eastAsia="ＭＳ 明朝" w:hAnsi="ＭＳ 明朝"/>
          <w:sz w:val="22"/>
        </w:rPr>
      </w:pPr>
      <w:r>
        <w:rPr>
          <w:rFonts w:ascii="ＭＳ 明朝" w:eastAsia="ＭＳ 明朝" w:hAnsi="ＭＳ 明朝" w:hint="eastAsia"/>
          <w:sz w:val="22"/>
        </w:rPr>
        <w:t>(3)</w:t>
      </w:r>
      <w:r w:rsidR="007C2CB9" w:rsidRPr="007C2CB9">
        <w:rPr>
          <w:rFonts w:ascii="ＭＳ 明朝" w:eastAsia="ＭＳ 明朝" w:hAnsi="ＭＳ 明朝" w:hint="eastAsia"/>
          <w:sz w:val="22"/>
        </w:rPr>
        <w:t>所有権・著作権等</w:t>
      </w:r>
    </w:p>
    <w:p w14:paraId="021B4E59" w14:textId="0C3841A9" w:rsidR="00C21187" w:rsidRDefault="00C21187" w:rsidP="00C21187">
      <w:pPr>
        <w:overflowPunct w:val="0"/>
        <w:autoSpaceDE w:val="0"/>
        <w:ind w:leftChars="300" w:left="850" w:hangingChars="100" w:hanging="220"/>
        <w:jc w:val="left"/>
        <w:textAlignment w:val="center"/>
        <w:rPr>
          <w:rFonts w:ascii="ＭＳ 明朝" w:eastAsia="ＭＳ 明朝" w:hAnsi="ＭＳ 明朝"/>
          <w:sz w:val="22"/>
        </w:rPr>
      </w:pPr>
      <w:r>
        <w:rPr>
          <w:rFonts w:ascii="ＭＳ 明朝" w:eastAsia="ＭＳ 明朝" w:hAnsi="ＭＳ 明朝" w:hint="eastAsia"/>
          <w:sz w:val="22"/>
        </w:rPr>
        <w:t>・</w:t>
      </w:r>
      <w:r w:rsidR="002E037F">
        <w:rPr>
          <w:rFonts w:ascii="ＭＳ 明朝" w:eastAsia="ＭＳ 明朝" w:hAnsi="ＭＳ 明朝" w:hint="eastAsia"/>
          <w:sz w:val="22"/>
        </w:rPr>
        <w:t>本</w:t>
      </w:r>
      <w:r w:rsidR="00F2505A" w:rsidRPr="00F2505A">
        <w:rPr>
          <w:rFonts w:ascii="ＭＳ 明朝" w:eastAsia="ＭＳ 明朝" w:hAnsi="ＭＳ 明朝" w:hint="eastAsia"/>
          <w:sz w:val="22"/>
        </w:rPr>
        <w:t>仕様書による成果品の著作権は、</w:t>
      </w:r>
      <w:r w:rsidR="009F2079">
        <w:rPr>
          <w:rFonts w:ascii="ＭＳ 明朝" w:eastAsia="ＭＳ 明朝" w:hAnsi="ＭＳ 明朝" w:hint="eastAsia"/>
          <w:sz w:val="22"/>
        </w:rPr>
        <w:t>市</w:t>
      </w:r>
      <w:r w:rsidR="00F2505A" w:rsidRPr="00F2505A">
        <w:rPr>
          <w:rFonts w:ascii="ＭＳ 明朝" w:eastAsia="ＭＳ 明朝" w:hAnsi="ＭＳ 明朝" w:hint="eastAsia"/>
          <w:sz w:val="22"/>
        </w:rPr>
        <w:t>に帰属するものとし、本委託事業により得られる著作物の著作者人格権について、受託者は将来にわたり、行使しないこととし、また、受託者は制作に関与した者について著作権を主張させず、著作者人格権についても行使させないこととする。</w:t>
      </w:r>
    </w:p>
    <w:p w14:paraId="30FFB539" w14:textId="6D58E62C" w:rsidR="00360DDD" w:rsidRPr="007C2CB9" w:rsidRDefault="007C2CB9" w:rsidP="00C21187">
      <w:pPr>
        <w:overflowPunct w:val="0"/>
        <w:autoSpaceDE w:val="0"/>
        <w:ind w:leftChars="300" w:left="850" w:hangingChars="100" w:hanging="220"/>
        <w:jc w:val="left"/>
        <w:textAlignment w:val="center"/>
        <w:rPr>
          <w:rFonts w:ascii="ＭＳ 明朝" w:eastAsia="ＭＳ 明朝" w:hAnsi="ＭＳ 明朝"/>
          <w:sz w:val="22"/>
        </w:rPr>
      </w:pPr>
      <w:r>
        <w:rPr>
          <w:rFonts w:ascii="ＭＳ 明朝" w:eastAsia="ＭＳ 明朝" w:hAnsi="ＭＳ 明朝" w:hint="eastAsia"/>
          <w:sz w:val="22"/>
        </w:rPr>
        <w:t>・</w:t>
      </w:r>
      <w:r w:rsidR="00F2505A" w:rsidRPr="00F2505A">
        <w:rPr>
          <w:rFonts w:ascii="ＭＳ 明朝" w:eastAsia="ＭＳ 明朝" w:hAnsi="ＭＳ 明朝" w:hint="eastAsia"/>
          <w:sz w:val="22"/>
        </w:rPr>
        <w:t>納入成果品に第三者が権利を有する著作物が含まれている場合は、</w:t>
      </w:r>
      <w:r w:rsidR="009F2079">
        <w:rPr>
          <w:rFonts w:ascii="ＭＳ 明朝" w:eastAsia="ＭＳ 明朝" w:hAnsi="ＭＳ 明朝" w:hint="eastAsia"/>
          <w:sz w:val="22"/>
        </w:rPr>
        <w:t>市</w:t>
      </w:r>
      <w:r w:rsidR="00F2505A" w:rsidRPr="00F2505A">
        <w:rPr>
          <w:rFonts w:ascii="ＭＳ 明朝" w:eastAsia="ＭＳ 明朝" w:hAnsi="ＭＳ 明朝" w:hint="eastAsia"/>
          <w:sz w:val="22"/>
        </w:rPr>
        <w:t>が特に使用を指示した場合を除き、受託者は当該著作物の使用に関して費用の負担を含む一切の手続を行うものとする。なお、この場合、受託者は当該著作物の使用許諾条件等につき、</w:t>
      </w:r>
      <w:r w:rsidR="009F2079">
        <w:rPr>
          <w:rFonts w:ascii="ＭＳ 明朝" w:eastAsia="ＭＳ 明朝" w:hAnsi="ＭＳ 明朝" w:hint="eastAsia"/>
          <w:sz w:val="22"/>
        </w:rPr>
        <w:t>市</w:t>
      </w:r>
      <w:r w:rsidR="00F2505A" w:rsidRPr="00F2505A">
        <w:rPr>
          <w:rFonts w:ascii="ＭＳ 明朝" w:eastAsia="ＭＳ 明朝" w:hAnsi="ＭＳ 明朝" w:hint="eastAsia"/>
          <w:sz w:val="22"/>
        </w:rPr>
        <w:t>の了承を得ること。本件仕様書に基づく作業に関し、第三者との間で著作権に係る権利侵害の紛争等が生じた場合、当該紛争等の原因が専ら</w:t>
      </w:r>
      <w:r w:rsidR="009F2079">
        <w:rPr>
          <w:rFonts w:ascii="ＭＳ 明朝" w:eastAsia="ＭＳ 明朝" w:hAnsi="ＭＳ 明朝" w:hint="eastAsia"/>
          <w:sz w:val="22"/>
        </w:rPr>
        <w:t>市</w:t>
      </w:r>
      <w:r w:rsidR="00F2505A" w:rsidRPr="00F2505A">
        <w:rPr>
          <w:rFonts w:ascii="ＭＳ 明朝" w:eastAsia="ＭＳ 明朝" w:hAnsi="ＭＳ 明朝" w:hint="eastAsia"/>
          <w:sz w:val="22"/>
        </w:rPr>
        <w:t>の責に帰す場合を除き、受託者は自らの責任と負担において一切の処理を行うこと。</w:t>
      </w:r>
      <w:bookmarkEnd w:id="2"/>
    </w:p>
    <w:p w14:paraId="2EE12915" w14:textId="77777777" w:rsidR="000B7FB7" w:rsidRDefault="00FE28C2" w:rsidP="000B7FB7">
      <w:pPr>
        <w:pStyle w:val="Default"/>
        <w:spacing w:after="68"/>
        <w:ind w:firstLineChars="200" w:firstLine="440"/>
        <w:rPr>
          <w:color w:val="000000" w:themeColor="text1"/>
          <w:sz w:val="22"/>
        </w:rPr>
      </w:pPr>
      <w:r>
        <w:rPr>
          <w:rFonts w:hint="eastAsia"/>
          <w:color w:val="000000" w:themeColor="text1"/>
          <w:sz w:val="22"/>
        </w:rPr>
        <w:t>(4)</w:t>
      </w:r>
      <w:r w:rsidR="007C2CB9" w:rsidRPr="007C2CB9">
        <w:rPr>
          <w:rFonts w:hint="eastAsia"/>
          <w:color w:val="000000" w:themeColor="text1"/>
          <w:sz w:val="22"/>
        </w:rPr>
        <w:t>業務の再委託</w:t>
      </w:r>
    </w:p>
    <w:p w14:paraId="741D1E64" w14:textId="77777777" w:rsidR="000B7FB7" w:rsidRDefault="000B7FB7" w:rsidP="000B7FB7">
      <w:pPr>
        <w:pStyle w:val="Default"/>
        <w:spacing w:after="68"/>
        <w:ind w:firstLineChars="300" w:firstLine="660"/>
        <w:rPr>
          <w:color w:val="000000" w:themeColor="text1"/>
          <w:sz w:val="22"/>
          <w:szCs w:val="22"/>
        </w:rPr>
      </w:pPr>
      <w:r>
        <w:rPr>
          <w:rFonts w:hint="eastAsia"/>
          <w:color w:val="000000" w:themeColor="text1"/>
          <w:sz w:val="22"/>
          <w:szCs w:val="22"/>
        </w:rPr>
        <w:t>・</w:t>
      </w:r>
      <w:r w:rsidR="007C2CB9" w:rsidRPr="00C608D2">
        <w:rPr>
          <w:rFonts w:hint="eastAsia"/>
          <w:color w:val="000000" w:themeColor="text1"/>
          <w:sz w:val="22"/>
          <w:szCs w:val="22"/>
        </w:rPr>
        <w:t>受託者は、本業務の全部を第三者に再委託してはならない。</w:t>
      </w:r>
    </w:p>
    <w:p w14:paraId="1F447857" w14:textId="01ECCA64" w:rsidR="007C2CB9" w:rsidRPr="000B7FB7" w:rsidRDefault="000B7FB7" w:rsidP="000B7FB7">
      <w:pPr>
        <w:pStyle w:val="Default"/>
        <w:spacing w:after="68"/>
        <w:ind w:leftChars="300" w:left="850" w:hangingChars="100" w:hanging="220"/>
        <w:rPr>
          <w:color w:val="000000" w:themeColor="text1"/>
          <w:sz w:val="22"/>
          <w:szCs w:val="22"/>
        </w:rPr>
      </w:pPr>
      <w:r>
        <w:rPr>
          <w:rFonts w:hint="eastAsia"/>
          <w:color w:val="000000" w:themeColor="text1"/>
          <w:sz w:val="22"/>
          <w:szCs w:val="22"/>
        </w:rPr>
        <w:t>・</w:t>
      </w:r>
      <w:r w:rsidR="007C2CB9" w:rsidRPr="00C608D2">
        <w:rPr>
          <w:rFonts w:hint="eastAsia"/>
          <w:color w:val="000000" w:themeColor="text1"/>
          <w:sz w:val="22"/>
          <w:szCs w:val="22"/>
        </w:rPr>
        <w:t>受託者は、本業務の一部を第三者に再委託するときは、あらかじめ市に書面により報告し、市の承認を得ること。</w:t>
      </w:r>
    </w:p>
    <w:p w14:paraId="5F6F25C9" w14:textId="114EAE42" w:rsidR="000C18CD" w:rsidRPr="00C608D2" w:rsidRDefault="00FE28C2" w:rsidP="00FE28C2">
      <w:pPr>
        <w:pStyle w:val="Default"/>
        <w:spacing w:after="68"/>
        <w:ind w:leftChars="201" w:left="752" w:hangingChars="150" w:hanging="330"/>
        <w:rPr>
          <w:color w:val="000000" w:themeColor="text1"/>
          <w:sz w:val="22"/>
          <w:szCs w:val="22"/>
        </w:rPr>
      </w:pPr>
      <w:r>
        <w:rPr>
          <w:rFonts w:hint="eastAsia"/>
          <w:color w:val="000000" w:themeColor="text1"/>
          <w:sz w:val="22"/>
          <w:szCs w:val="22"/>
        </w:rPr>
        <w:t>(</w:t>
      </w:r>
      <w:r w:rsidR="00020227">
        <w:rPr>
          <w:rFonts w:hint="eastAsia"/>
          <w:color w:val="000000" w:themeColor="text1"/>
          <w:sz w:val="22"/>
          <w:szCs w:val="22"/>
        </w:rPr>
        <w:t>5</w:t>
      </w:r>
      <w:r>
        <w:rPr>
          <w:rFonts w:hint="eastAsia"/>
          <w:color w:val="000000" w:themeColor="text1"/>
          <w:sz w:val="22"/>
          <w:szCs w:val="22"/>
        </w:rPr>
        <w:t>)</w:t>
      </w:r>
      <w:r w:rsidR="000C18CD" w:rsidRPr="00C608D2">
        <w:rPr>
          <w:rFonts w:hint="eastAsia"/>
          <w:color w:val="000000" w:themeColor="text1"/>
          <w:sz w:val="22"/>
          <w:szCs w:val="22"/>
        </w:rPr>
        <w:t>受託者は、業務の実施にあたり、業務にかかる最新の事例、情報等を収集し、業務への反映に努めるとともに、実効性の高い具体的な報告を行うこと。</w:t>
      </w:r>
    </w:p>
    <w:p w14:paraId="72D48FEF" w14:textId="5C583C7D" w:rsidR="000C18CD" w:rsidRPr="00020227" w:rsidRDefault="000C18CD" w:rsidP="00020227">
      <w:pPr>
        <w:pStyle w:val="Default"/>
        <w:spacing w:after="68"/>
        <w:rPr>
          <w:color w:val="000000" w:themeColor="text1"/>
          <w:sz w:val="22"/>
          <w:szCs w:val="22"/>
        </w:rPr>
      </w:pPr>
    </w:p>
    <w:sectPr w:rsidR="000C18CD" w:rsidRPr="00020227" w:rsidSect="00CA4B3F">
      <w:footerReference w:type="default" r:id="rId9"/>
      <w:pgSz w:w="11906" w:h="16838"/>
      <w:pgMar w:top="993" w:right="1418" w:bottom="993" w:left="1418" w:header="851" w:footer="2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2C2E9" w14:textId="77777777" w:rsidR="00D31DE2" w:rsidRDefault="00D31DE2" w:rsidP="00792F84">
      <w:r>
        <w:separator/>
      </w:r>
    </w:p>
  </w:endnote>
  <w:endnote w:type="continuationSeparator" w:id="0">
    <w:p w14:paraId="5BBBA835" w14:textId="77777777" w:rsidR="00D31DE2" w:rsidRDefault="00D31DE2" w:rsidP="0079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778544"/>
      <w:docPartObj>
        <w:docPartGallery w:val="Page Numbers (Bottom of Page)"/>
        <w:docPartUnique/>
      </w:docPartObj>
    </w:sdtPr>
    <w:sdtEndPr/>
    <w:sdtContent>
      <w:p w14:paraId="69C52DE9" w14:textId="1A1D8AB3" w:rsidR="00744505" w:rsidRDefault="00744505">
        <w:pPr>
          <w:pStyle w:val="ac"/>
          <w:jc w:val="center"/>
        </w:pPr>
        <w:r>
          <w:fldChar w:fldCharType="begin"/>
        </w:r>
        <w:r>
          <w:instrText>PAGE   \* MERGEFORMAT</w:instrText>
        </w:r>
        <w:r>
          <w:fldChar w:fldCharType="separate"/>
        </w:r>
        <w:r>
          <w:rPr>
            <w:lang w:val="ja-JP"/>
          </w:rPr>
          <w:t>2</w:t>
        </w:r>
        <w:r>
          <w:fldChar w:fldCharType="end"/>
        </w:r>
      </w:p>
    </w:sdtContent>
  </w:sdt>
  <w:p w14:paraId="121B2FCC" w14:textId="77777777" w:rsidR="00744505" w:rsidRDefault="0074450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348CD" w14:textId="77777777" w:rsidR="00D31DE2" w:rsidRDefault="00D31DE2" w:rsidP="00792F84">
      <w:r>
        <w:separator/>
      </w:r>
    </w:p>
  </w:footnote>
  <w:footnote w:type="continuationSeparator" w:id="0">
    <w:p w14:paraId="7A2EDD0E" w14:textId="77777777" w:rsidR="00D31DE2" w:rsidRDefault="00D31DE2" w:rsidP="00792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0976"/>
    <w:multiLevelType w:val="hybridMultilevel"/>
    <w:tmpl w:val="431E2040"/>
    <w:lvl w:ilvl="0" w:tplc="FFFFFFFF">
      <w:start w:val="1"/>
      <w:numFmt w:val="bullet"/>
      <w:lvlText w:val=""/>
      <w:lvlJc w:val="left"/>
      <w:pPr>
        <w:ind w:left="129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21E62B63"/>
    <w:multiLevelType w:val="hybridMultilevel"/>
    <w:tmpl w:val="A91C0EFC"/>
    <w:lvl w:ilvl="0" w:tplc="6108D3E8">
      <w:start w:val="1"/>
      <w:numFmt w:val="decimal"/>
      <w:lvlText w:val="(%1)"/>
      <w:lvlJc w:val="left"/>
      <w:pPr>
        <w:ind w:left="570" w:hanging="360"/>
      </w:pPr>
      <w:rPr>
        <w:rFonts w:hint="default"/>
        <w:color w:val="000000" w:themeColor="text1"/>
        <w:sz w:val="21"/>
      </w:rPr>
    </w:lvl>
    <w:lvl w:ilvl="1" w:tplc="2EC830A8">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6444467"/>
    <w:multiLevelType w:val="hybridMultilevel"/>
    <w:tmpl w:val="A824DAB8"/>
    <w:lvl w:ilvl="0" w:tplc="6108D3E8">
      <w:start w:val="1"/>
      <w:numFmt w:val="decimal"/>
      <w:lvlText w:val="(%1)"/>
      <w:lvlJc w:val="left"/>
      <w:pPr>
        <w:ind w:left="440" w:hanging="440"/>
      </w:pPr>
      <w:rPr>
        <w:rFonts w:hint="default"/>
        <w:color w:val="000000" w:themeColor="text1"/>
        <w:sz w:val="21"/>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8BC70C3"/>
    <w:multiLevelType w:val="hybridMultilevel"/>
    <w:tmpl w:val="482A046A"/>
    <w:lvl w:ilvl="0" w:tplc="FFFFFFFF">
      <w:start w:val="1"/>
      <w:numFmt w:val="aiueo"/>
      <w:lvlText w:val="(%1)"/>
      <w:lvlJc w:val="left"/>
      <w:pPr>
        <w:ind w:left="440" w:hanging="440"/>
      </w:pPr>
      <w:rPr>
        <w:rFonts w:hint="default"/>
      </w:rPr>
    </w:lvl>
    <w:lvl w:ilvl="1" w:tplc="FFFFFFFF" w:tentative="1">
      <w:start w:val="1"/>
      <w:numFmt w:val="aiueoFullWidth"/>
      <w:lvlText w:val="(%2)"/>
      <w:lvlJc w:val="left"/>
      <w:pPr>
        <w:ind w:left="880" w:hanging="440"/>
      </w:pPr>
    </w:lvl>
    <w:lvl w:ilvl="2" w:tplc="F4FE5EFC">
      <w:start w:val="1"/>
      <w:numFmt w:val="aiueo"/>
      <w:lvlText w:val="(%3)"/>
      <w:lvlJc w:val="left"/>
      <w:pPr>
        <w:ind w:left="1070"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2BC55E88"/>
    <w:multiLevelType w:val="hybridMultilevel"/>
    <w:tmpl w:val="B648641E"/>
    <w:lvl w:ilvl="0" w:tplc="B99879B2">
      <w:start w:val="1"/>
      <w:numFmt w:val="bullet"/>
      <w:lvlText w:val=""/>
      <w:lvlJc w:val="left"/>
      <w:pPr>
        <w:ind w:left="129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0CD3844"/>
    <w:multiLevelType w:val="hybridMultilevel"/>
    <w:tmpl w:val="EE840754"/>
    <w:lvl w:ilvl="0" w:tplc="116EF9BA">
      <w:start w:val="1"/>
      <w:numFmt w:val="decimal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4E2B0825"/>
    <w:multiLevelType w:val="hybridMultilevel"/>
    <w:tmpl w:val="44EC8D98"/>
    <w:lvl w:ilvl="0" w:tplc="6108D3E8">
      <w:start w:val="1"/>
      <w:numFmt w:val="decimal"/>
      <w:lvlText w:val="(%1)"/>
      <w:lvlJc w:val="left"/>
      <w:pPr>
        <w:ind w:left="440" w:hanging="440"/>
      </w:pPr>
      <w:rPr>
        <w:rFonts w:hint="default"/>
        <w:color w:val="000000" w:themeColor="text1"/>
        <w:sz w:val="21"/>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4FCB6BC0"/>
    <w:multiLevelType w:val="hybridMultilevel"/>
    <w:tmpl w:val="E6FE3E8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6DB57A3F"/>
    <w:multiLevelType w:val="hybridMultilevel"/>
    <w:tmpl w:val="9FA64282"/>
    <w:lvl w:ilvl="0" w:tplc="22104BA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7C093EAA"/>
    <w:multiLevelType w:val="hybridMultilevel"/>
    <w:tmpl w:val="37F062B6"/>
    <w:lvl w:ilvl="0" w:tplc="CAE404AA">
      <w:start w:val="1"/>
      <w:numFmt w:val="decimal"/>
      <w:lvlText w:val="(%1)"/>
      <w:lvlJc w:val="left"/>
      <w:pPr>
        <w:ind w:left="671" w:hanging="360"/>
      </w:pPr>
      <w:rPr>
        <w:rFonts w:hint="default"/>
      </w:rPr>
    </w:lvl>
    <w:lvl w:ilvl="1" w:tplc="04090017" w:tentative="1">
      <w:start w:val="1"/>
      <w:numFmt w:val="aiueoFullWidth"/>
      <w:lvlText w:val="(%2)"/>
      <w:lvlJc w:val="left"/>
      <w:pPr>
        <w:ind w:left="1191" w:hanging="440"/>
      </w:pPr>
    </w:lvl>
    <w:lvl w:ilvl="2" w:tplc="04090011" w:tentative="1">
      <w:start w:val="1"/>
      <w:numFmt w:val="decimalEnclosedCircle"/>
      <w:lvlText w:val="%3"/>
      <w:lvlJc w:val="left"/>
      <w:pPr>
        <w:ind w:left="1631" w:hanging="440"/>
      </w:pPr>
    </w:lvl>
    <w:lvl w:ilvl="3" w:tplc="0409000F" w:tentative="1">
      <w:start w:val="1"/>
      <w:numFmt w:val="decimal"/>
      <w:lvlText w:val="%4."/>
      <w:lvlJc w:val="left"/>
      <w:pPr>
        <w:ind w:left="2071" w:hanging="440"/>
      </w:pPr>
    </w:lvl>
    <w:lvl w:ilvl="4" w:tplc="04090017" w:tentative="1">
      <w:start w:val="1"/>
      <w:numFmt w:val="aiueoFullWidth"/>
      <w:lvlText w:val="(%5)"/>
      <w:lvlJc w:val="left"/>
      <w:pPr>
        <w:ind w:left="2511" w:hanging="440"/>
      </w:pPr>
    </w:lvl>
    <w:lvl w:ilvl="5" w:tplc="04090011" w:tentative="1">
      <w:start w:val="1"/>
      <w:numFmt w:val="decimalEnclosedCircle"/>
      <w:lvlText w:val="%6"/>
      <w:lvlJc w:val="left"/>
      <w:pPr>
        <w:ind w:left="2951" w:hanging="440"/>
      </w:pPr>
    </w:lvl>
    <w:lvl w:ilvl="6" w:tplc="0409000F" w:tentative="1">
      <w:start w:val="1"/>
      <w:numFmt w:val="decimal"/>
      <w:lvlText w:val="%7."/>
      <w:lvlJc w:val="left"/>
      <w:pPr>
        <w:ind w:left="3391" w:hanging="440"/>
      </w:pPr>
    </w:lvl>
    <w:lvl w:ilvl="7" w:tplc="04090017" w:tentative="1">
      <w:start w:val="1"/>
      <w:numFmt w:val="aiueoFullWidth"/>
      <w:lvlText w:val="(%8)"/>
      <w:lvlJc w:val="left"/>
      <w:pPr>
        <w:ind w:left="3831" w:hanging="440"/>
      </w:pPr>
    </w:lvl>
    <w:lvl w:ilvl="8" w:tplc="04090011" w:tentative="1">
      <w:start w:val="1"/>
      <w:numFmt w:val="decimalEnclosedCircle"/>
      <w:lvlText w:val="%9"/>
      <w:lvlJc w:val="left"/>
      <w:pPr>
        <w:ind w:left="4271" w:hanging="440"/>
      </w:pPr>
    </w:lvl>
  </w:abstractNum>
  <w:num w:numId="1" w16cid:durableId="2143305299">
    <w:abstractNumId w:val="4"/>
  </w:num>
  <w:num w:numId="2" w16cid:durableId="905142839">
    <w:abstractNumId w:val="0"/>
  </w:num>
  <w:num w:numId="3" w16cid:durableId="1270897874">
    <w:abstractNumId w:val="3"/>
  </w:num>
  <w:num w:numId="4" w16cid:durableId="375737392">
    <w:abstractNumId w:val="5"/>
  </w:num>
  <w:num w:numId="5" w16cid:durableId="1756583565">
    <w:abstractNumId w:val="1"/>
  </w:num>
  <w:num w:numId="6" w16cid:durableId="913931349">
    <w:abstractNumId w:val="8"/>
  </w:num>
  <w:num w:numId="7" w16cid:durableId="1974166372">
    <w:abstractNumId w:val="7"/>
  </w:num>
  <w:num w:numId="8" w16cid:durableId="310603327">
    <w:abstractNumId w:val="2"/>
  </w:num>
  <w:num w:numId="9" w16cid:durableId="730541693">
    <w:abstractNumId w:val="6"/>
  </w:num>
  <w:num w:numId="10" w16cid:durableId="10965551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3F"/>
    <w:rsid w:val="00020227"/>
    <w:rsid w:val="000206B2"/>
    <w:rsid w:val="00033892"/>
    <w:rsid w:val="00046588"/>
    <w:rsid w:val="00057E4B"/>
    <w:rsid w:val="00066683"/>
    <w:rsid w:val="00083092"/>
    <w:rsid w:val="00084966"/>
    <w:rsid w:val="000A39B5"/>
    <w:rsid w:val="000A6BB9"/>
    <w:rsid w:val="000B3D65"/>
    <w:rsid w:val="000B7A0A"/>
    <w:rsid w:val="000B7FB7"/>
    <w:rsid w:val="000C1169"/>
    <w:rsid w:val="000C133A"/>
    <w:rsid w:val="000C18CD"/>
    <w:rsid w:val="000E254E"/>
    <w:rsid w:val="000E360B"/>
    <w:rsid w:val="000E5620"/>
    <w:rsid w:val="000E77E5"/>
    <w:rsid w:val="000F54AB"/>
    <w:rsid w:val="00114079"/>
    <w:rsid w:val="001263C9"/>
    <w:rsid w:val="0013772D"/>
    <w:rsid w:val="001520CF"/>
    <w:rsid w:val="00162784"/>
    <w:rsid w:val="00164ACC"/>
    <w:rsid w:val="00166464"/>
    <w:rsid w:val="00171D5E"/>
    <w:rsid w:val="00174288"/>
    <w:rsid w:val="0017671B"/>
    <w:rsid w:val="00182149"/>
    <w:rsid w:val="001821F1"/>
    <w:rsid w:val="00190D0B"/>
    <w:rsid w:val="00196309"/>
    <w:rsid w:val="001D539F"/>
    <w:rsid w:val="001F1324"/>
    <w:rsid w:val="001F497C"/>
    <w:rsid w:val="001F75BD"/>
    <w:rsid w:val="00204584"/>
    <w:rsid w:val="00204A30"/>
    <w:rsid w:val="002166FF"/>
    <w:rsid w:val="0022320F"/>
    <w:rsid w:val="00223523"/>
    <w:rsid w:val="00223F91"/>
    <w:rsid w:val="00224E8E"/>
    <w:rsid w:val="00225DE6"/>
    <w:rsid w:val="002268A9"/>
    <w:rsid w:val="00226A62"/>
    <w:rsid w:val="00235EAA"/>
    <w:rsid w:val="00245689"/>
    <w:rsid w:val="00254AAE"/>
    <w:rsid w:val="00255613"/>
    <w:rsid w:val="002576AF"/>
    <w:rsid w:val="0026635D"/>
    <w:rsid w:val="002764C0"/>
    <w:rsid w:val="002800A5"/>
    <w:rsid w:val="00285FBD"/>
    <w:rsid w:val="002862BA"/>
    <w:rsid w:val="002B0669"/>
    <w:rsid w:val="002C3313"/>
    <w:rsid w:val="002C7E44"/>
    <w:rsid w:val="002D0EF5"/>
    <w:rsid w:val="002E037F"/>
    <w:rsid w:val="002F13D8"/>
    <w:rsid w:val="002F16F4"/>
    <w:rsid w:val="00302D7C"/>
    <w:rsid w:val="003033D4"/>
    <w:rsid w:val="00306954"/>
    <w:rsid w:val="00312FE6"/>
    <w:rsid w:val="00317FEC"/>
    <w:rsid w:val="00320E0B"/>
    <w:rsid w:val="003323DE"/>
    <w:rsid w:val="003344D5"/>
    <w:rsid w:val="003361EB"/>
    <w:rsid w:val="003374B1"/>
    <w:rsid w:val="00342767"/>
    <w:rsid w:val="00344BFF"/>
    <w:rsid w:val="00346BAC"/>
    <w:rsid w:val="00347157"/>
    <w:rsid w:val="00360DDD"/>
    <w:rsid w:val="00362989"/>
    <w:rsid w:val="00362CC2"/>
    <w:rsid w:val="003659F8"/>
    <w:rsid w:val="0037015F"/>
    <w:rsid w:val="00372298"/>
    <w:rsid w:val="00372FFF"/>
    <w:rsid w:val="00376703"/>
    <w:rsid w:val="00381644"/>
    <w:rsid w:val="0039525C"/>
    <w:rsid w:val="003A5C19"/>
    <w:rsid w:val="003A5CED"/>
    <w:rsid w:val="003B413F"/>
    <w:rsid w:val="003B5153"/>
    <w:rsid w:val="003C54C0"/>
    <w:rsid w:val="003E7C12"/>
    <w:rsid w:val="003F3B56"/>
    <w:rsid w:val="003F7D1C"/>
    <w:rsid w:val="003F7F41"/>
    <w:rsid w:val="00403290"/>
    <w:rsid w:val="00413141"/>
    <w:rsid w:val="00425938"/>
    <w:rsid w:val="00434A45"/>
    <w:rsid w:val="00436F0A"/>
    <w:rsid w:val="00437BCA"/>
    <w:rsid w:val="00442711"/>
    <w:rsid w:val="0044389C"/>
    <w:rsid w:val="00446E58"/>
    <w:rsid w:val="00453636"/>
    <w:rsid w:val="00462098"/>
    <w:rsid w:val="00472F1E"/>
    <w:rsid w:val="00474288"/>
    <w:rsid w:val="00477B3C"/>
    <w:rsid w:val="004821E9"/>
    <w:rsid w:val="004955D3"/>
    <w:rsid w:val="00497A66"/>
    <w:rsid w:val="004B2AD4"/>
    <w:rsid w:val="004B3DDC"/>
    <w:rsid w:val="004C3ACC"/>
    <w:rsid w:val="004C7708"/>
    <w:rsid w:val="004D1F01"/>
    <w:rsid w:val="004D7C29"/>
    <w:rsid w:val="005068A4"/>
    <w:rsid w:val="00516D88"/>
    <w:rsid w:val="005234F5"/>
    <w:rsid w:val="00523EE7"/>
    <w:rsid w:val="00526677"/>
    <w:rsid w:val="0053559A"/>
    <w:rsid w:val="00542B88"/>
    <w:rsid w:val="00547230"/>
    <w:rsid w:val="0055172B"/>
    <w:rsid w:val="00554DF9"/>
    <w:rsid w:val="00560A87"/>
    <w:rsid w:val="00562E89"/>
    <w:rsid w:val="00564A97"/>
    <w:rsid w:val="00565EE7"/>
    <w:rsid w:val="00573957"/>
    <w:rsid w:val="00580F45"/>
    <w:rsid w:val="00590B56"/>
    <w:rsid w:val="00593408"/>
    <w:rsid w:val="00597DE1"/>
    <w:rsid w:val="005A4A65"/>
    <w:rsid w:val="005A6291"/>
    <w:rsid w:val="005B4A60"/>
    <w:rsid w:val="005D7F7E"/>
    <w:rsid w:val="005E3075"/>
    <w:rsid w:val="005E457D"/>
    <w:rsid w:val="005E4B11"/>
    <w:rsid w:val="006011DF"/>
    <w:rsid w:val="00614DD1"/>
    <w:rsid w:val="0062332B"/>
    <w:rsid w:val="0063471E"/>
    <w:rsid w:val="00637FE6"/>
    <w:rsid w:val="00642738"/>
    <w:rsid w:val="0064417E"/>
    <w:rsid w:val="00663FCF"/>
    <w:rsid w:val="006655DF"/>
    <w:rsid w:val="00673780"/>
    <w:rsid w:val="00675087"/>
    <w:rsid w:val="00676F79"/>
    <w:rsid w:val="00687E28"/>
    <w:rsid w:val="00691205"/>
    <w:rsid w:val="00694272"/>
    <w:rsid w:val="00696D99"/>
    <w:rsid w:val="006A194A"/>
    <w:rsid w:val="006A7A2C"/>
    <w:rsid w:val="006B7D47"/>
    <w:rsid w:val="006C5636"/>
    <w:rsid w:val="006D5CBF"/>
    <w:rsid w:val="006D7EE8"/>
    <w:rsid w:val="006E1142"/>
    <w:rsid w:val="006E139A"/>
    <w:rsid w:val="006E71BA"/>
    <w:rsid w:val="006F2FDE"/>
    <w:rsid w:val="006F4877"/>
    <w:rsid w:val="00707677"/>
    <w:rsid w:val="00715C37"/>
    <w:rsid w:val="00723343"/>
    <w:rsid w:val="007343B7"/>
    <w:rsid w:val="00736291"/>
    <w:rsid w:val="00744505"/>
    <w:rsid w:val="00755504"/>
    <w:rsid w:val="0075756B"/>
    <w:rsid w:val="00782DE8"/>
    <w:rsid w:val="00790B1D"/>
    <w:rsid w:val="00792466"/>
    <w:rsid w:val="00792F84"/>
    <w:rsid w:val="007B2567"/>
    <w:rsid w:val="007B728D"/>
    <w:rsid w:val="007C115C"/>
    <w:rsid w:val="007C2CB9"/>
    <w:rsid w:val="007C7979"/>
    <w:rsid w:val="007D463D"/>
    <w:rsid w:val="007D4CAF"/>
    <w:rsid w:val="007D561F"/>
    <w:rsid w:val="007F3A6B"/>
    <w:rsid w:val="007F7643"/>
    <w:rsid w:val="00800403"/>
    <w:rsid w:val="00801696"/>
    <w:rsid w:val="00805DB7"/>
    <w:rsid w:val="00813D08"/>
    <w:rsid w:val="00813FE3"/>
    <w:rsid w:val="00825455"/>
    <w:rsid w:val="008263C6"/>
    <w:rsid w:val="008263C9"/>
    <w:rsid w:val="00846258"/>
    <w:rsid w:val="00857D40"/>
    <w:rsid w:val="00860402"/>
    <w:rsid w:val="008639A5"/>
    <w:rsid w:val="008967A4"/>
    <w:rsid w:val="008968D3"/>
    <w:rsid w:val="008A0829"/>
    <w:rsid w:val="008B0051"/>
    <w:rsid w:val="008C2382"/>
    <w:rsid w:val="008C6C23"/>
    <w:rsid w:val="008D62C8"/>
    <w:rsid w:val="008E5E19"/>
    <w:rsid w:val="00903953"/>
    <w:rsid w:val="0090592A"/>
    <w:rsid w:val="00923D21"/>
    <w:rsid w:val="00925FAB"/>
    <w:rsid w:val="009267C3"/>
    <w:rsid w:val="009363FE"/>
    <w:rsid w:val="00937325"/>
    <w:rsid w:val="00945909"/>
    <w:rsid w:val="00947D51"/>
    <w:rsid w:val="00970C20"/>
    <w:rsid w:val="00974C54"/>
    <w:rsid w:val="009903AF"/>
    <w:rsid w:val="00992920"/>
    <w:rsid w:val="009A4D67"/>
    <w:rsid w:val="009A5698"/>
    <w:rsid w:val="009C137C"/>
    <w:rsid w:val="009C5013"/>
    <w:rsid w:val="009C5E2D"/>
    <w:rsid w:val="009C6690"/>
    <w:rsid w:val="009F2079"/>
    <w:rsid w:val="009F53FC"/>
    <w:rsid w:val="009F5814"/>
    <w:rsid w:val="009F6114"/>
    <w:rsid w:val="00A012C6"/>
    <w:rsid w:val="00A01459"/>
    <w:rsid w:val="00A02C16"/>
    <w:rsid w:val="00A02FEA"/>
    <w:rsid w:val="00A03762"/>
    <w:rsid w:val="00A20DBA"/>
    <w:rsid w:val="00A256D0"/>
    <w:rsid w:val="00A33E8A"/>
    <w:rsid w:val="00A46D0A"/>
    <w:rsid w:val="00A47C91"/>
    <w:rsid w:val="00A6000A"/>
    <w:rsid w:val="00A6292C"/>
    <w:rsid w:val="00A62DC4"/>
    <w:rsid w:val="00A671B6"/>
    <w:rsid w:val="00A72527"/>
    <w:rsid w:val="00A74978"/>
    <w:rsid w:val="00A75DAC"/>
    <w:rsid w:val="00A84F6E"/>
    <w:rsid w:val="00A90EEA"/>
    <w:rsid w:val="00A959F2"/>
    <w:rsid w:val="00A97414"/>
    <w:rsid w:val="00AA3FD8"/>
    <w:rsid w:val="00AA646B"/>
    <w:rsid w:val="00AA7859"/>
    <w:rsid w:val="00AC3711"/>
    <w:rsid w:val="00AC5C97"/>
    <w:rsid w:val="00AE1850"/>
    <w:rsid w:val="00AE2DC7"/>
    <w:rsid w:val="00AE380A"/>
    <w:rsid w:val="00B01E23"/>
    <w:rsid w:val="00B02B23"/>
    <w:rsid w:val="00B25CA7"/>
    <w:rsid w:val="00B30B44"/>
    <w:rsid w:val="00B32B6D"/>
    <w:rsid w:val="00B33F4B"/>
    <w:rsid w:val="00B35BFE"/>
    <w:rsid w:val="00B3624F"/>
    <w:rsid w:val="00B36F7C"/>
    <w:rsid w:val="00B4343F"/>
    <w:rsid w:val="00B45C2A"/>
    <w:rsid w:val="00B46599"/>
    <w:rsid w:val="00B466C1"/>
    <w:rsid w:val="00B4748F"/>
    <w:rsid w:val="00B61F2E"/>
    <w:rsid w:val="00B654F8"/>
    <w:rsid w:val="00B8599D"/>
    <w:rsid w:val="00B91DDC"/>
    <w:rsid w:val="00BA582E"/>
    <w:rsid w:val="00BA7908"/>
    <w:rsid w:val="00BB2E6D"/>
    <w:rsid w:val="00BB341D"/>
    <w:rsid w:val="00BB451C"/>
    <w:rsid w:val="00BD0FD4"/>
    <w:rsid w:val="00BD1F2A"/>
    <w:rsid w:val="00BE5E68"/>
    <w:rsid w:val="00BE7983"/>
    <w:rsid w:val="00BF47F9"/>
    <w:rsid w:val="00C030DA"/>
    <w:rsid w:val="00C1203F"/>
    <w:rsid w:val="00C15D5A"/>
    <w:rsid w:val="00C21187"/>
    <w:rsid w:val="00C226F9"/>
    <w:rsid w:val="00C23D6D"/>
    <w:rsid w:val="00C24A04"/>
    <w:rsid w:val="00C304E4"/>
    <w:rsid w:val="00C478C5"/>
    <w:rsid w:val="00C52CB3"/>
    <w:rsid w:val="00C54C3D"/>
    <w:rsid w:val="00C6169A"/>
    <w:rsid w:val="00C634FA"/>
    <w:rsid w:val="00C800EA"/>
    <w:rsid w:val="00C92473"/>
    <w:rsid w:val="00C929CD"/>
    <w:rsid w:val="00C934CD"/>
    <w:rsid w:val="00C93E67"/>
    <w:rsid w:val="00C958B8"/>
    <w:rsid w:val="00CA0265"/>
    <w:rsid w:val="00CA4B3F"/>
    <w:rsid w:val="00CB2FC3"/>
    <w:rsid w:val="00CB3FB5"/>
    <w:rsid w:val="00CB693A"/>
    <w:rsid w:val="00CB7E1A"/>
    <w:rsid w:val="00CD22E3"/>
    <w:rsid w:val="00CD2A36"/>
    <w:rsid w:val="00CE1786"/>
    <w:rsid w:val="00CF31E2"/>
    <w:rsid w:val="00D00267"/>
    <w:rsid w:val="00D02689"/>
    <w:rsid w:val="00D02737"/>
    <w:rsid w:val="00D04212"/>
    <w:rsid w:val="00D05D20"/>
    <w:rsid w:val="00D06DE6"/>
    <w:rsid w:val="00D11500"/>
    <w:rsid w:val="00D12DCA"/>
    <w:rsid w:val="00D17AFA"/>
    <w:rsid w:val="00D31DE2"/>
    <w:rsid w:val="00D42B0B"/>
    <w:rsid w:val="00D464B7"/>
    <w:rsid w:val="00D47324"/>
    <w:rsid w:val="00D563E8"/>
    <w:rsid w:val="00D61399"/>
    <w:rsid w:val="00D64BD8"/>
    <w:rsid w:val="00D66CA1"/>
    <w:rsid w:val="00D70E7C"/>
    <w:rsid w:val="00D759AF"/>
    <w:rsid w:val="00D82AB1"/>
    <w:rsid w:val="00DA39C0"/>
    <w:rsid w:val="00DB143D"/>
    <w:rsid w:val="00DB2B1A"/>
    <w:rsid w:val="00DC0460"/>
    <w:rsid w:val="00DE0EB5"/>
    <w:rsid w:val="00DE2025"/>
    <w:rsid w:val="00DE271C"/>
    <w:rsid w:val="00DE3D2C"/>
    <w:rsid w:val="00DF04B2"/>
    <w:rsid w:val="00E16C48"/>
    <w:rsid w:val="00E22C19"/>
    <w:rsid w:val="00E411B3"/>
    <w:rsid w:val="00E54D26"/>
    <w:rsid w:val="00E73301"/>
    <w:rsid w:val="00E73F66"/>
    <w:rsid w:val="00E7527D"/>
    <w:rsid w:val="00E80500"/>
    <w:rsid w:val="00E83B71"/>
    <w:rsid w:val="00E87FE2"/>
    <w:rsid w:val="00E900DA"/>
    <w:rsid w:val="00EA269D"/>
    <w:rsid w:val="00EB643A"/>
    <w:rsid w:val="00EC1816"/>
    <w:rsid w:val="00ED2649"/>
    <w:rsid w:val="00ED4A36"/>
    <w:rsid w:val="00EF12C9"/>
    <w:rsid w:val="00F02DA9"/>
    <w:rsid w:val="00F03597"/>
    <w:rsid w:val="00F10C6C"/>
    <w:rsid w:val="00F1278A"/>
    <w:rsid w:val="00F15B6F"/>
    <w:rsid w:val="00F2219A"/>
    <w:rsid w:val="00F24B9F"/>
    <w:rsid w:val="00F2505A"/>
    <w:rsid w:val="00F378D6"/>
    <w:rsid w:val="00F421D8"/>
    <w:rsid w:val="00F43D50"/>
    <w:rsid w:val="00F4602D"/>
    <w:rsid w:val="00F515CF"/>
    <w:rsid w:val="00F53A25"/>
    <w:rsid w:val="00F53CC2"/>
    <w:rsid w:val="00F653C3"/>
    <w:rsid w:val="00F66377"/>
    <w:rsid w:val="00F70D27"/>
    <w:rsid w:val="00F8217D"/>
    <w:rsid w:val="00F86076"/>
    <w:rsid w:val="00F9796E"/>
    <w:rsid w:val="00FB0EC4"/>
    <w:rsid w:val="00FB7518"/>
    <w:rsid w:val="00FD2B58"/>
    <w:rsid w:val="00FD37B0"/>
    <w:rsid w:val="00FD6468"/>
    <w:rsid w:val="00FD7D60"/>
    <w:rsid w:val="00FE28C2"/>
    <w:rsid w:val="00FE6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136B9F"/>
  <w15:chartTrackingRefBased/>
  <w15:docId w15:val="{1BACC063-DAB7-400C-8DBF-A8EEE1FB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20F"/>
    <w:pPr>
      <w:widowControl w:val="0"/>
      <w:jc w:val="both"/>
    </w:pPr>
  </w:style>
  <w:style w:type="paragraph" w:styleId="1">
    <w:name w:val="heading 1"/>
    <w:basedOn w:val="a"/>
    <w:next w:val="a"/>
    <w:link w:val="10"/>
    <w:uiPriority w:val="9"/>
    <w:qFormat/>
    <w:rsid w:val="003B41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41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41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B41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41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41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41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41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41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41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41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41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41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41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41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41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41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41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41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41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41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41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413F"/>
    <w:pPr>
      <w:spacing w:before="160" w:after="160"/>
      <w:jc w:val="center"/>
    </w:pPr>
    <w:rPr>
      <w:i/>
      <w:iCs/>
      <w:color w:val="404040" w:themeColor="text1" w:themeTint="BF"/>
    </w:rPr>
  </w:style>
  <w:style w:type="character" w:customStyle="1" w:styleId="a8">
    <w:name w:val="引用文 (文字)"/>
    <w:basedOn w:val="a0"/>
    <w:link w:val="a7"/>
    <w:uiPriority w:val="29"/>
    <w:rsid w:val="003B413F"/>
    <w:rPr>
      <w:i/>
      <w:iCs/>
      <w:color w:val="404040" w:themeColor="text1" w:themeTint="BF"/>
    </w:rPr>
  </w:style>
  <w:style w:type="paragraph" w:styleId="a9">
    <w:name w:val="List Paragraph"/>
    <w:basedOn w:val="a"/>
    <w:uiPriority w:val="34"/>
    <w:qFormat/>
    <w:rsid w:val="003B413F"/>
    <w:pPr>
      <w:ind w:left="720"/>
      <w:contextualSpacing/>
    </w:pPr>
  </w:style>
  <w:style w:type="character" w:styleId="21">
    <w:name w:val="Intense Emphasis"/>
    <w:basedOn w:val="a0"/>
    <w:uiPriority w:val="21"/>
    <w:qFormat/>
    <w:rsid w:val="003B413F"/>
    <w:rPr>
      <w:i/>
      <w:iCs/>
      <w:color w:val="2E74B5" w:themeColor="accent1" w:themeShade="BF"/>
    </w:rPr>
  </w:style>
  <w:style w:type="paragraph" w:styleId="22">
    <w:name w:val="Intense Quote"/>
    <w:basedOn w:val="a"/>
    <w:next w:val="a"/>
    <w:link w:val="23"/>
    <w:uiPriority w:val="30"/>
    <w:qFormat/>
    <w:rsid w:val="003B41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B413F"/>
    <w:rPr>
      <w:i/>
      <w:iCs/>
      <w:color w:val="2E74B5" w:themeColor="accent1" w:themeShade="BF"/>
    </w:rPr>
  </w:style>
  <w:style w:type="character" w:styleId="24">
    <w:name w:val="Intense Reference"/>
    <w:basedOn w:val="a0"/>
    <w:uiPriority w:val="32"/>
    <w:qFormat/>
    <w:rsid w:val="003B413F"/>
    <w:rPr>
      <w:b/>
      <w:bCs/>
      <w:smallCaps/>
      <w:color w:val="2E74B5" w:themeColor="accent1" w:themeShade="BF"/>
      <w:spacing w:val="5"/>
    </w:rPr>
  </w:style>
  <w:style w:type="paragraph" w:styleId="aa">
    <w:name w:val="header"/>
    <w:basedOn w:val="a"/>
    <w:link w:val="ab"/>
    <w:uiPriority w:val="99"/>
    <w:unhideWhenUsed/>
    <w:rsid w:val="00792F84"/>
    <w:pPr>
      <w:tabs>
        <w:tab w:val="center" w:pos="4252"/>
        <w:tab w:val="right" w:pos="8504"/>
      </w:tabs>
      <w:snapToGrid w:val="0"/>
    </w:pPr>
  </w:style>
  <w:style w:type="character" w:customStyle="1" w:styleId="ab">
    <w:name w:val="ヘッダー (文字)"/>
    <w:basedOn w:val="a0"/>
    <w:link w:val="aa"/>
    <w:uiPriority w:val="99"/>
    <w:rsid w:val="00792F84"/>
  </w:style>
  <w:style w:type="paragraph" w:styleId="ac">
    <w:name w:val="footer"/>
    <w:basedOn w:val="a"/>
    <w:link w:val="ad"/>
    <w:uiPriority w:val="99"/>
    <w:unhideWhenUsed/>
    <w:rsid w:val="00792F84"/>
    <w:pPr>
      <w:tabs>
        <w:tab w:val="center" w:pos="4252"/>
        <w:tab w:val="right" w:pos="8504"/>
      </w:tabs>
      <w:snapToGrid w:val="0"/>
    </w:pPr>
  </w:style>
  <w:style w:type="character" w:customStyle="1" w:styleId="ad">
    <w:name w:val="フッター (文字)"/>
    <w:basedOn w:val="a0"/>
    <w:link w:val="ac"/>
    <w:uiPriority w:val="99"/>
    <w:rsid w:val="00792F84"/>
  </w:style>
  <w:style w:type="paragraph" w:styleId="ae">
    <w:name w:val="Revision"/>
    <w:hidden/>
    <w:uiPriority w:val="99"/>
    <w:semiHidden/>
    <w:rsid w:val="00403290"/>
  </w:style>
  <w:style w:type="table" w:styleId="af">
    <w:name w:val="Table Grid"/>
    <w:basedOn w:val="a1"/>
    <w:uiPriority w:val="39"/>
    <w:rsid w:val="00A03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7D47"/>
    <w:pPr>
      <w:widowControl w:val="0"/>
      <w:autoSpaceDE w:val="0"/>
      <w:autoSpaceDN w:val="0"/>
      <w:adjustRightInd w:val="0"/>
    </w:pPr>
    <w:rPr>
      <w:rFonts w:ascii="ＭＳ 明朝" w:eastAsia="ＭＳ 明朝" w:cs="ＭＳ 明朝"/>
      <w:color w:val="000000"/>
      <w:kern w:val="0"/>
      <w:sz w:val="24"/>
      <w:szCs w:val="24"/>
    </w:rPr>
  </w:style>
  <w:style w:type="character" w:styleId="af0">
    <w:name w:val="Hyperlink"/>
    <w:basedOn w:val="a0"/>
    <w:uiPriority w:val="99"/>
    <w:unhideWhenUsed/>
    <w:rsid w:val="00FE28C2"/>
    <w:rPr>
      <w:color w:val="0563C1" w:themeColor="hyperlink"/>
      <w:u w:val="single"/>
    </w:rPr>
  </w:style>
  <w:style w:type="character" w:styleId="af1">
    <w:name w:val="Unresolved Mention"/>
    <w:basedOn w:val="a0"/>
    <w:uiPriority w:val="99"/>
    <w:semiHidden/>
    <w:unhideWhenUsed/>
    <w:rsid w:val="00FE2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72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saga.lg.jp/main/493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E0AB1-2975-4578-AB4C-2EE1F2B3F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7</Pages>
  <Words>953</Words>
  <Characters>5434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内野源太</dc:creator>
  <cp:keywords/>
  <dc:description/>
  <cp:lastModifiedBy>髙山 玲那</cp:lastModifiedBy>
  <cp:revision>35</cp:revision>
  <cp:lastPrinted>2026-04-17T04:13:00Z</cp:lastPrinted>
  <dcterms:created xsi:type="dcterms:W3CDTF">2026-04-14T07:21:00Z</dcterms:created>
  <dcterms:modified xsi:type="dcterms:W3CDTF">2026-05-28T02:23:00Z</dcterms:modified>
</cp:coreProperties>
</file>